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D704AD" w14:textId="01DFBDA8" w:rsidR="00F10851" w:rsidRDefault="00357BAF" w:rsidP="00357BAF">
      <w:pPr>
        <w:jc w:val="center"/>
        <w:rPr>
          <w:rFonts w:ascii="Times New Roman" w:hAnsi="Times New Roman" w:cs="Times New Roman"/>
          <w:sz w:val="24"/>
          <w:szCs w:val="24"/>
        </w:rPr>
      </w:pPr>
      <w:r>
        <w:rPr>
          <w:rFonts w:ascii="Times New Roman" w:hAnsi="Times New Roman" w:cs="Times New Roman"/>
          <w:sz w:val="24"/>
          <w:szCs w:val="24"/>
        </w:rPr>
        <w:t>SPECIFICATIONS</w:t>
      </w:r>
    </w:p>
    <w:p w14:paraId="40ECB6B0" w14:textId="77777777" w:rsidR="00357BAF" w:rsidRDefault="00357BAF" w:rsidP="00357BAF">
      <w:pPr>
        <w:jc w:val="center"/>
        <w:rPr>
          <w:rFonts w:ascii="Times New Roman" w:hAnsi="Times New Roman" w:cs="Times New Roman"/>
          <w:sz w:val="24"/>
          <w:szCs w:val="24"/>
        </w:rPr>
      </w:pPr>
    </w:p>
    <w:p w14:paraId="4E955BEF" w14:textId="77777777" w:rsidR="00357BAF" w:rsidRDefault="00357BAF" w:rsidP="00357BAF">
      <w:pPr>
        <w:jc w:val="center"/>
        <w:rPr>
          <w:rFonts w:ascii="Times New Roman" w:hAnsi="Times New Roman" w:cs="Times New Roman"/>
          <w:sz w:val="24"/>
          <w:szCs w:val="24"/>
        </w:rPr>
      </w:pPr>
    </w:p>
    <w:p w14:paraId="11CE3D12" w14:textId="0BFFFD02" w:rsidR="00357BAF" w:rsidRDefault="00357BAF" w:rsidP="00357BAF">
      <w:pPr>
        <w:jc w:val="both"/>
        <w:rPr>
          <w:rFonts w:ascii="Times New Roman" w:hAnsi="Times New Roman" w:cs="Times New Roman"/>
          <w:sz w:val="24"/>
          <w:szCs w:val="24"/>
        </w:rPr>
      </w:pPr>
      <w:r>
        <w:rPr>
          <w:rFonts w:ascii="Times New Roman" w:hAnsi="Times New Roman" w:cs="Times New Roman"/>
          <w:sz w:val="24"/>
          <w:szCs w:val="24"/>
        </w:rPr>
        <w:t xml:space="preserve">The State of Hawaii, Department of Human Services, </w:t>
      </w:r>
      <w:r w:rsidR="0091333A">
        <w:rPr>
          <w:rFonts w:ascii="Times New Roman" w:hAnsi="Times New Roman" w:cs="Times New Roman"/>
          <w:sz w:val="24"/>
          <w:szCs w:val="24"/>
        </w:rPr>
        <w:t xml:space="preserve">Office of Youth Services, </w:t>
      </w:r>
      <w:r>
        <w:rPr>
          <w:rFonts w:ascii="Times New Roman" w:hAnsi="Times New Roman" w:cs="Times New Roman"/>
          <w:sz w:val="24"/>
          <w:szCs w:val="24"/>
        </w:rPr>
        <w:t xml:space="preserve">Hawaii Youth Correctional Facility owns and operates motor generators at various sites around the facility.  These motor generators provide backup electrical power in case of commercial power failure.  The motor generators, automatic load transfer switches, and fuel supply systems must be ready to </w:t>
      </w:r>
      <w:r w:rsidR="00E62782">
        <w:rPr>
          <w:rFonts w:ascii="Times New Roman" w:hAnsi="Times New Roman" w:cs="Times New Roman"/>
          <w:sz w:val="24"/>
          <w:szCs w:val="24"/>
        </w:rPr>
        <w:t>always function</w:t>
      </w:r>
      <w:r>
        <w:rPr>
          <w:rFonts w:ascii="Times New Roman" w:hAnsi="Times New Roman" w:cs="Times New Roman"/>
          <w:sz w:val="24"/>
          <w:szCs w:val="24"/>
        </w:rPr>
        <w:t xml:space="preserve"> to provide for the continuous operation of the emergency and operations equipment located at these sites.  Presently facility maintenance personnel provide monthly exercising of generators, general maintenance, and fueling as needed.</w:t>
      </w:r>
    </w:p>
    <w:p w14:paraId="0D452687" w14:textId="374086CC" w:rsidR="00357BAF" w:rsidRDefault="00357BAF" w:rsidP="00357BAF">
      <w:pPr>
        <w:jc w:val="both"/>
        <w:rPr>
          <w:rFonts w:ascii="Times New Roman" w:hAnsi="Times New Roman" w:cs="Times New Roman"/>
          <w:b/>
          <w:bCs/>
          <w:sz w:val="24"/>
          <w:szCs w:val="24"/>
        </w:rPr>
      </w:pPr>
      <w:r>
        <w:rPr>
          <w:rFonts w:ascii="Times New Roman" w:hAnsi="Times New Roman" w:cs="Times New Roman"/>
          <w:b/>
          <w:bCs/>
          <w:sz w:val="24"/>
          <w:szCs w:val="24"/>
        </w:rPr>
        <w:t>SCOPE</w:t>
      </w:r>
    </w:p>
    <w:p w14:paraId="6CB2BFC6" w14:textId="21BD3FA2" w:rsidR="00357BAF" w:rsidRDefault="00357BAF" w:rsidP="00357BA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This service shall consist of thorough quarterly maintenance work and inspection in accordance with the best commercial practice governing the maintenance of emergency </w:t>
      </w:r>
      <w:r w:rsidR="00617DC8">
        <w:rPr>
          <w:rFonts w:ascii="Times New Roman" w:hAnsi="Times New Roman" w:cs="Times New Roman"/>
          <w:sz w:val="24"/>
          <w:szCs w:val="24"/>
        </w:rPr>
        <w:t xml:space="preserve">motor generators.  All labor (including personnel travel costs and per diem), taxes, parts, materials, supplies, consumables (such as, but not limited to, filters, lubricants, and coolant), belts, radiator hoses, tools, equipment, safety gear, costs for storage, transportation, </w:t>
      </w:r>
      <w:r w:rsidR="00E62782">
        <w:rPr>
          <w:rFonts w:ascii="Times New Roman" w:hAnsi="Times New Roman" w:cs="Times New Roman"/>
          <w:sz w:val="24"/>
          <w:szCs w:val="24"/>
        </w:rPr>
        <w:t>shipping,</w:t>
      </w:r>
      <w:r w:rsidR="00617DC8">
        <w:rPr>
          <w:rFonts w:ascii="Times New Roman" w:hAnsi="Times New Roman" w:cs="Times New Roman"/>
          <w:sz w:val="24"/>
          <w:szCs w:val="24"/>
        </w:rPr>
        <w:t xml:space="preserve"> and supervision as required to accomplish the maintenance activities described herein shall be included in the bid price submitted.</w:t>
      </w:r>
    </w:p>
    <w:p w14:paraId="773672FD" w14:textId="1174E1A6" w:rsidR="00617DC8" w:rsidRDefault="00617DC8" w:rsidP="00357BAF">
      <w:pPr>
        <w:spacing w:line="240" w:lineRule="auto"/>
        <w:jc w:val="both"/>
        <w:rPr>
          <w:rFonts w:ascii="Times New Roman" w:hAnsi="Times New Roman" w:cs="Times New Roman"/>
          <w:sz w:val="24"/>
          <w:szCs w:val="24"/>
        </w:rPr>
      </w:pPr>
      <w:r>
        <w:rPr>
          <w:rFonts w:ascii="Times New Roman" w:hAnsi="Times New Roman" w:cs="Times New Roman"/>
          <w:sz w:val="24"/>
          <w:szCs w:val="24"/>
        </w:rPr>
        <w:t>Maintenance activities include responsibility for motor generators, load transfer switches, and fuel supply systems and include the following:</w:t>
      </w:r>
    </w:p>
    <w:p w14:paraId="6C8737AB" w14:textId="6ECF329C" w:rsidR="00617DC8" w:rsidRDefault="00617DC8" w:rsidP="00617DC8">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Routine inspection of generators, transfer switches, and fuel system.</w:t>
      </w:r>
    </w:p>
    <w:p w14:paraId="22325CA9" w14:textId="1CC4FA43" w:rsidR="00617DC8" w:rsidRDefault="00617DC8" w:rsidP="00617DC8">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Routine and pro-active maintenance and repair of generators and transfer switches.</w:t>
      </w:r>
    </w:p>
    <w:p w14:paraId="5C15F254" w14:textId="2713BBBD" w:rsidR="00617DC8" w:rsidRDefault="00617DC8" w:rsidP="00617DC8">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Fuel replenishment through coordinated efforts with facility maintenance personnel.</w:t>
      </w:r>
    </w:p>
    <w:p w14:paraId="59C81391" w14:textId="6248E961" w:rsidR="00617DC8" w:rsidRDefault="00617DC8" w:rsidP="00617DC8">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Written documentation of inspection, maintenance, and repair activities.</w:t>
      </w:r>
    </w:p>
    <w:p w14:paraId="2BF42A1F" w14:textId="15204B7F" w:rsidR="00617DC8" w:rsidRDefault="00617DC8" w:rsidP="00617DC8">
      <w:pPr>
        <w:pStyle w:val="ListParagraph"/>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Rapid response to emergency re</w:t>
      </w:r>
      <w:r w:rsidR="00EE4BA3">
        <w:rPr>
          <w:rFonts w:ascii="Times New Roman" w:hAnsi="Times New Roman" w:cs="Times New Roman"/>
          <w:sz w:val="24"/>
          <w:szCs w:val="24"/>
        </w:rPr>
        <w:t>quests for maintenance and/or repair (billable extra work).</w:t>
      </w:r>
    </w:p>
    <w:p w14:paraId="1026D3B1" w14:textId="63CCE6C5" w:rsidR="00EE4BA3" w:rsidRDefault="00EE4BA3" w:rsidP="00EE4BA3">
      <w:pPr>
        <w:spacing w:line="240" w:lineRule="auto"/>
        <w:jc w:val="both"/>
        <w:rPr>
          <w:rFonts w:ascii="Times New Roman" w:hAnsi="Times New Roman" w:cs="Times New Roman"/>
          <w:sz w:val="24"/>
          <w:szCs w:val="24"/>
        </w:rPr>
      </w:pPr>
      <w:r>
        <w:rPr>
          <w:rFonts w:ascii="Times New Roman" w:hAnsi="Times New Roman" w:cs="Times New Roman"/>
          <w:sz w:val="24"/>
          <w:szCs w:val="24"/>
        </w:rPr>
        <w:t>Maintenance, repair work, and/or fuel replenishment necessary to ensure the continuing availability and operation of the motor generators and related systems will be accomplished as soon as possible.  Required Contractor response times are described herein under “Emergency Response Requirements.”  When possible, the State will work with the Contractor to permit maintenance, repair, or refueling operations that do not impact system availability to be resolved at the Contractor’s next regularly scheduled inspection/maintenance visit.</w:t>
      </w:r>
    </w:p>
    <w:p w14:paraId="01B94465" w14:textId="7F7DBC44" w:rsidR="00EE4BA3" w:rsidRDefault="00EE4BA3" w:rsidP="00EE4BA3">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The Contractor is not responsible for the following:</w:t>
      </w:r>
    </w:p>
    <w:p w14:paraId="15773FA6" w14:textId="1CD142DD" w:rsidR="00EE4BA3" w:rsidRDefault="00EE4BA3" w:rsidP="00EE4BA3">
      <w:pPr>
        <w:pStyle w:val="ListParagraph"/>
        <w:numPr>
          <w:ilvl w:val="0"/>
          <w:numId w:val="2"/>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Repairs due to flagrant vandalism, fire, </w:t>
      </w:r>
      <w:r w:rsidR="00E62782">
        <w:rPr>
          <w:rFonts w:ascii="Times New Roman" w:hAnsi="Times New Roman" w:cs="Times New Roman"/>
          <w:sz w:val="24"/>
          <w:szCs w:val="24"/>
        </w:rPr>
        <w:t>storm,</w:t>
      </w:r>
      <w:r>
        <w:rPr>
          <w:rFonts w:ascii="Times New Roman" w:hAnsi="Times New Roman" w:cs="Times New Roman"/>
          <w:sz w:val="24"/>
          <w:szCs w:val="24"/>
        </w:rPr>
        <w:t xml:space="preserve"> or related damages which can be attributed to causes beyond their control.  (However, the Contractor shall be </w:t>
      </w:r>
      <w:r w:rsidR="003438D6">
        <w:rPr>
          <w:rFonts w:ascii="Times New Roman" w:hAnsi="Times New Roman" w:cs="Times New Roman"/>
          <w:sz w:val="24"/>
          <w:szCs w:val="24"/>
        </w:rPr>
        <w:t>responsible for such repairs if the damages are caused by the Contractor’s failure to properly maintain and service the systems and equipment.)</w:t>
      </w:r>
    </w:p>
    <w:p w14:paraId="56FA9CB9" w14:textId="038A3B83" w:rsidR="003438D6" w:rsidRDefault="003438D6" w:rsidP="00EE4BA3">
      <w:pPr>
        <w:pStyle w:val="ListParagraph"/>
        <w:numPr>
          <w:ilvl w:val="0"/>
          <w:numId w:val="2"/>
        </w:numPr>
        <w:spacing w:line="240" w:lineRule="auto"/>
        <w:jc w:val="both"/>
        <w:rPr>
          <w:rFonts w:ascii="Times New Roman" w:hAnsi="Times New Roman" w:cs="Times New Roman"/>
          <w:sz w:val="24"/>
          <w:szCs w:val="24"/>
        </w:rPr>
      </w:pPr>
      <w:r>
        <w:rPr>
          <w:rFonts w:ascii="Times New Roman" w:hAnsi="Times New Roman" w:cs="Times New Roman"/>
          <w:sz w:val="24"/>
          <w:szCs w:val="24"/>
        </w:rPr>
        <w:t>Repair or replacement of fuel system components other than furl filters, water traps, and required chemicals.</w:t>
      </w:r>
    </w:p>
    <w:p w14:paraId="4B9BE3C4" w14:textId="4D34B72F" w:rsidR="003438D6" w:rsidRDefault="003438D6" w:rsidP="003438D6">
      <w:pPr>
        <w:pStyle w:val="ListParagraph"/>
        <w:numPr>
          <w:ilvl w:val="0"/>
          <w:numId w:val="2"/>
        </w:numPr>
        <w:spacing w:line="240" w:lineRule="auto"/>
        <w:jc w:val="both"/>
        <w:rPr>
          <w:rFonts w:ascii="Times New Roman" w:hAnsi="Times New Roman" w:cs="Times New Roman"/>
          <w:sz w:val="24"/>
          <w:szCs w:val="24"/>
        </w:rPr>
      </w:pPr>
      <w:r>
        <w:rPr>
          <w:rFonts w:ascii="Times New Roman" w:hAnsi="Times New Roman" w:cs="Times New Roman"/>
          <w:sz w:val="24"/>
          <w:szCs w:val="24"/>
        </w:rPr>
        <w:t>Cost of fuel and required fuel additives.</w:t>
      </w:r>
    </w:p>
    <w:p w14:paraId="76E02FC4" w14:textId="6C6ED10B" w:rsidR="003438D6" w:rsidRDefault="003438D6" w:rsidP="003438D6">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The Contractor is also not re</w:t>
      </w:r>
      <w:r w:rsidR="00020EC1">
        <w:rPr>
          <w:rFonts w:ascii="Times New Roman" w:hAnsi="Times New Roman" w:cs="Times New Roman"/>
          <w:sz w:val="24"/>
          <w:szCs w:val="24"/>
        </w:rPr>
        <w:t>sponsible unless otherwise</w:t>
      </w:r>
      <w:r w:rsidR="00981724">
        <w:rPr>
          <w:rFonts w:ascii="Times New Roman" w:hAnsi="Times New Roman" w:cs="Times New Roman"/>
          <w:sz w:val="24"/>
          <w:szCs w:val="24"/>
        </w:rPr>
        <w:t xml:space="preserve"> specified in these specifications, for any one-time repair costs where the cost of labor, parts, and materials only for the one-time repair event exceeds $250.00 (a “Repair”)</w:t>
      </w:r>
      <w:r w:rsidR="009115EA">
        <w:rPr>
          <w:rFonts w:ascii="Times New Roman" w:hAnsi="Times New Roman" w:cs="Times New Roman"/>
          <w:sz w:val="24"/>
          <w:szCs w:val="24"/>
        </w:rPr>
        <w:t>.  If a Repair is necessary, the contractor will submit a quote</w:t>
      </w:r>
      <w:r w:rsidR="00EB42DC">
        <w:rPr>
          <w:rFonts w:ascii="Times New Roman" w:hAnsi="Times New Roman" w:cs="Times New Roman"/>
          <w:sz w:val="24"/>
          <w:szCs w:val="24"/>
        </w:rPr>
        <w:t xml:space="preserve"> for the total cost of the Repair to the </w:t>
      </w:r>
      <w:r w:rsidR="00E62782">
        <w:rPr>
          <w:rFonts w:ascii="Times New Roman" w:hAnsi="Times New Roman" w:cs="Times New Roman"/>
          <w:sz w:val="24"/>
          <w:szCs w:val="24"/>
        </w:rPr>
        <w:t>State the</w:t>
      </w:r>
      <w:r w:rsidR="00EB42DC">
        <w:rPr>
          <w:rFonts w:ascii="Times New Roman" w:hAnsi="Times New Roman" w:cs="Times New Roman"/>
          <w:sz w:val="24"/>
          <w:szCs w:val="24"/>
        </w:rPr>
        <w:t xml:space="preserve"> Contractor must receive approval from the </w:t>
      </w:r>
      <w:r w:rsidR="00EB42DC">
        <w:rPr>
          <w:rFonts w:ascii="Times New Roman" w:hAnsi="Times New Roman" w:cs="Times New Roman"/>
          <w:sz w:val="24"/>
          <w:szCs w:val="24"/>
          <w:u w:val="single"/>
        </w:rPr>
        <w:t>Facility Representative</w:t>
      </w:r>
      <w:r w:rsidR="00EB42DC">
        <w:rPr>
          <w:rFonts w:ascii="Times New Roman" w:hAnsi="Times New Roman" w:cs="Times New Roman"/>
          <w:sz w:val="24"/>
          <w:szCs w:val="24"/>
        </w:rPr>
        <w:t xml:space="preserve"> prior to proceeding with the Repair.  Costs for any Repair work performed without the prior approval of the State shall be assumed in full by the Contractor.</w:t>
      </w:r>
    </w:p>
    <w:p w14:paraId="7304EFFA" w14:textId="491C8DEF" w:rsidR="00EB42DC" w:rsidRDefault="00EB42DC" w:rsidP="003438D6">
      <w:pPr>
        <w:spacing w:line="240" w:lineRule="auto"/>
        <w:jc w:val="both"/>
        <w:rPr>
          <w:rFonts w:ascii="Times New Roman" w:hAnsi="Times New Roman" w:cs="Times New Roman"/>
          <w:sz w:val="24"/>
          <w:szCs w:val="24"/>
        </w:rPr>
      </w:pPr>
      <w:r>
        <w:rPr>
          <w:rFonts w:ascii="Times New Roman" w:hAnsi="Times New Roman" w:cs="Times New Roman"/>
          <w:b/>
          <w:bCs/>
          <w:sz w:val="24"/>
          <w:szCs w:val="24"/>
        </w:rPr>
        <w:t>DESCRIPTION OF WORK</w:t>
      </w:r>
    </w:p>
    <w:p w14:paraId="62CA8B7B" w14:textId="19F1FA1A" w:rsidR="00EB42DC" w:rsidRDefault="00EB42DC" w:rsidP="003438D6">
      <w:pPr>
        <w:spacing w:line="24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This service shall consist of thorough maintenance work and inspection in accordance with the best commercial practice governing the maintenance of emergency motor generators.  </w:t>
      </w:r>
      <w:r>
        <w:rPr>
          <w:rFonts w:ascii="Times New Roman" w:hAnsi="Times New Roman" w:cs="Times New Roman"/>
          <w:sz w:val="24"/>
          <w:szCs w:val="24"/>
          <w:u w:val="single"/>
        </w:rPr>
        <w:t xml:space="preserve">All labor (including personnel travel costs and per diem), taxes, parts, materials, supplies, consumables (such as, but not limited to filters, lubricants, and coolant), belts, radiator hoses, tools, equipment, safety gear, costs for storage, transportation, </w:t>
      </w:r>
      <w:r w:rsidR="00E62782">
        <w:rPr>
          <w:rFonts w:ascii="Times New Roman" w:hAnsi="Times New Roman" w:cs="Times New Roman"/>
          <w:sz w:val="24"/>
          <w:szCs w:val="24"/>
          <w:u w:val="single"/>
        </w:rPr>
        <w:t>shipping,</w:t>
      </w:r>
      <w:r>
        <w:rPr>
          <w:rFonts w:ascii="Times New Roman" w:hAnsi="Times New Roman" w:cs="Times New Roman"/>
          <w:sz w:val="24"/>
          <w:szCs w:val="24"/>
          <w:u w:val="single"/>
        </w:rPr>
        <w:t xml:space="preserve"> and supervision as required to accomplish the maintenance activities described herein shall be included in the Bid price.</w:t>
      </w:r>
    </w:p>
    <w:p w14:paraId="7CC020B9" w14:textId="7665641F" w:rsidR="00EB42DC" w:rsidRDefault="00EB42DC" w:rsidP="003438D6">
      <w:pPr>
        <w:spacing w:line="240" w:lineRule="auto"/>
        <w:jc w:val="both"/>
        <w:rPr>
          <w:rFonts w:ascii="Times New Roman" w:hAnsi="Times New Roman" w:cs="Times New Roman"/>
          <w:sz w:val="24"/>
          <w:szCs w:val="24"/>
        </w:rPr>
      </w:pPr>
      <w:r>
        <w:rPr>
          <w:rFonts w:ascii="Times New Roman" w:hAnsi="Times New Roman" w:cs="Times New Roman"/>
          <w:sz w:val="24"/>
          <w:szCs w:val="24"/>
        </w:rPr>
        <w:t>All inspection and maintenance tasks, described herein, shall be performed the same week of the month during operating hours, between</w:t>
      </w:r>
      <w:r w:rsidR="00431D4E">
        <w:rPr>
          <w:rFonts w:ascii="Times New Roman" w:hAnsi="Times New Roman" w:cs="Times New Roman"/>
          <w:sz w:val="24"/>
          <w:szCs w:val="24"/>
        </w:rPr>
        <w:t xml:space="preserve"> the hours of 7:45 a.m. to 4:30 </w:t>
      </w:r>
      <w:r w:rsidR="00E62782">
        <w:rPr>
          <w:rFonts w:ascii="Times New Roman" w:hAnsi="Times New Roman" w:cs="Times New Roman"/>
          <w:sz w:val="24"/>
          <w:szCs w:val="24"/>
        </w:rPr>
        <w:t>p.m.,</w:t>
      </w:r>
      <w:r w:rsidR="00431D4E">
        <w:rPr>
          <w:rFonts w:ascii="Times New Roman" w:hAnsi="Times New Roman" w:cs="Times New Roman"/>
          <w:sz w:val="24"/>
          <w:szCs w:val="24"/>
        </w:rPr>
        <w:t xml:space="preserve"> Monday through Friday, excluding State Holidays, or as otherwise approved in advance by the State.  Any anticipated power outages (regardless </w:t>
      </w:r>
      <w:r w:rsidR="00E62782">
        <w:rPr>
          <w:rFonts w:ascii="Times New Roman" w:hAnsi="Times New Roman" w:cs="Times New Roman"/>
          <w:sz w:val="24"/>
          <w:szCs w:val="24"/>
        </w:rPr>
        <w:t>of duration</w:t>
      </w:r>
      <w:r w:rsidR="00431D4E">
        <w:rPr>
          <w:rFonts w:ascii="Times New Roman" w:hAnsi="Times New Roman" w:cs="Times New Roman"/>
          <w:sz w:val="24"/>
          <w:szCs w:val="24"/>
        </w:rPr>
        <w:t>), due to maintenance tasks, shall be scheduled with the Facility Operation Section.</w:t>
      </w:r>
    </w:p>
    <w:p w14:paraId="4135E82C" w14:textId="66C2510F" w:rsidR="00431D4E" w:rsidRDefault="00431D4E" w:rsidP="003438D6">
      <w:pPr>
        <w:spacing w:line="240" w:lineRule="auto"/>
        <w:jc w:val="both"/>
        <w:rPr>
          <w:rFonts w:ascii="Times New Roman" w:hAnsi="Times New Roman" w:cs="Times New Roman"/>
          <w:sz w:val="24"/>
          <w:szCs w:val="24"/>
        </w:rPr>
      </w:pPr>
      <w:r>
        <w:rPr>
          <w:rFonts w:ascii="Times New Roman" w:hAnsi="Times New Roman" w:cs="Times New Roman"/>
          <w:sz w:val="24"/>
          <w:szCs w:val="24"/>
        </w:rPr>
        <w:t>The State reserves the right to have maintenance or repair tasks performed on the weekends or after normal operating hours.  Whenever the State exercises this right, the State will compensate the Contractor, for the non-operating hours work, only for one half (1/2) the hourly rate provided by the bidder for its employees, which includes applicable fringe benefit mileage, trave, and tax costs.</w:t>
      </w:r>
    </w:p>
    <w:p w14:paraId="412710DD" w14:textId="0774CEA0" w:rsidR="00431D4E" w:rsidRDefault="00431D4E" w:rsidP="003438D6">
      <w:pPr>
        <w:spacing w:line="240" w:lineRule="auto"/>
        <w:jc w:val="both"/>
        <w:rPr>
          <w:rFonts w:ascii="Times New Roman" w:hAnsi="Times New Roman" w:cs="Times New Roman"/>
          <w:sz w:val="24"/>
          <w:szCs w:val="24"/>
        </w:rPr>
      </w:pPr>
      <w:r>
        <w:rPr>
          <w:rFonts w:ascii="Times New Roman" w:hAnsi="Times New Roman" w:cs="Times New Roman"/>
          <w:sz w:val="24"/>
          <w:szCs w:val="24"/>
        </w:rPr>
        <w:t>QUARTERLY INSPECTION AND MAINTENANCE SERVICES SHALL INCLUDE BUT NOT BE LIMITED TO THE FOLLOWING:</w:t>
      </w:r>
    </w:p>
    <w:p w14:paraId="315B0358" w14:textId="004871D4" w:rsidR="00431D4E" w:rsidRDefault="00431D4E" w:rsidP="00431D4E">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Check for fuel, </w:t>
      </w:r>
      <w:r w:rsidR="00E62782">
        <w:rPr>
          <w:rFonts w:ascii="Times New Roman" w:hAnsi="Times New Roman" w:cs="Times New Roman"/>
          <w:sz w:val="24"/>
          <w:szCs w:val="24"/>
        </w:rPr>
        <w:t>oil,</w:t>
      </w:r>
      <w:r>
        <w:rPr>
          <w:rFonts w:ascii="Times New Roman" w:hAnsi="Times New Roman" w:cs="Times New Roman"/>
          <w:sz w:val="24"/>
          <w:szCs w:val="24"/>
        </w:rPr>
        <w:t xml:space="preserve"> and coolant leaks.  Adjust or repair</w:t>
      </w:r>
      <w:r w:rsidR="00F64C93">
        <w:rPr>
          <w:rFonts w:ascii="Times New Roman" w:hAnsi="Times New Roman" w:cs="Times New Roman"/>
          <w:sz w:val="24"/>
          <w:szCs w:val="24"/>
        </w:rPr>
        <w:t xml:space="preserve"> as necessary.</w:t>
      </w:r>
    </w:p>
    <w:p w14:paraId="658EF2CA" w14:textId="77777777" w:rsidR="00F64C93" w:rsidRDefault="00F64C93" w:rsidP="00F64C93">
      <w:pPr>
        <w:pStyle w:val="ListParagraph"/>
        <w:spacing w:line="240" w:lineRule="auto"/>
        <w:ind w:left="1080"/>
        <w:jc w:val="both"/>
        <w:rPr>
          <w:rFonts w:ascii="Times New Roman" w:hAnsi="Times New Roman" w:cs="Times New Roman"/>
          <w:sz w:val="24"/>
          <w:szCs w:val="24"/>
        </w:rPr>
      </w:pPr>
    </w:p>
    <w:p w14:paraId="36114C6E" w14:textId="26EE9470" w:rsidR="00F64C93" w:rsidRDefault="00F64C93"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coolant, battery electrolyte and oil levels.  Fill as required.</w:t>
      </w:r>
    </w:p>
    <w:p w14:paraId="19250AB3" w14:textId="77777777" w:rsidR="00F64C93" w:rsidRPr="00F64C93" w:rsidRDefault="00F64C93" w:rsidP="00F64C93">
      <w:pPr>
        <w:pStyle w:val="ListParagraph"/>
        <w:rPr>
          <w:rFonts w:ascii="Times New Roman" w:hAnsi="Times New Roman" w:cs="Times New Roman"/>
          <w:sz w:val="24"/>
          <w:szCs w:val="24"/>
        </w:rPr>
      </w:pPr>
    </w:p>
    <w:p w14:paraId="56230935" w14:textId="0AE2F8D9" w:rsidR="00F64C93" w:rsidRDefault="00F64C93"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block coolant heater.  Verify operating properly.</w:t>
      </w:r>
    </w:p>
    <w:p w14:paraId="3AB83D15" w14:textId="77777777" w:rsidR="00F64C93" w:rsidRPr="00F64C93" w:rsidRDefault="00F64C93" w:rsidP="00F64C93">
      <w:pPr>
        <w:pStyle w:val="ListParagraph"/>
        <w:rPr>
          <w:rFonts w:ascii="Times New Roman" w:hAnsi="Times New Roman" w:cs="Times New Roman"/>
          <w:sz w:val="24"/>
          <w:szCs w:val="24"/>
        </w:rPr>
      </w:pPr>
    </w:p>
    <w:p w14:paraId="53C153CA" w14:textId="39CD3C0F" w:rsidR="00F64C93" w:rsidRDefault="00F64C93"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Inspect cooling system hoses.  Replace if necessary.</w:t>
      </w:r>
    </w:p>
    <w:p w14:paraId="084BE932" w14:textId="77777777" w:rsidR="00F64C93" w:rsidRPr="00F64C93" w:rsidRDefault="00F64C93" w:rsidP="00F64C93">
      <w:pPr>
        <w:pStyle w:val="ListParagraph"/>
        <w:rPr>
          <w:rFonts w:ascii="Times New Roman" w:hAnsi="Times New Roman" w:cs="Times New Roman"/>
          <w:sz w:val="24"/>
          <w:szCs w:val="24"/>
        </w:rPr>
      </w:pPr>
    </w:p>
    <w:p w14:paraId="57FC6217" w14:textId="7F51511C" w:rsidR="00F64C93" w:rsidRDefault="00F64C93"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air filter.  Clean or replace as necessary.</w:t>
      </w:r>
    </w:p>
    <w:p w14:paraId="6B16B74B" w14:textId="77777777" w:rsidR="00F64C93" w:rsidRPr="00F64C93" w:rsidRDefault="00F64C93" w:rsidP="00F64C93">
      <w:pPr>
        <w:pStyle w:val="ListParagraph"/>
        <w:rPr>
          <w:rFonts w:ascii="Times New Roman" w:hAnsi="Times New Roman" w:cs="Times New Roman"/>
          <w:sz w:val="24"/>
          <w:szCs w:val="24"/>
        </w:rPr>
      </w:pPr>
    </w:p>
    <w:p w14:paraId="6E772015" w14:textId="445F5D7A" w:rsidR="00F64C93" w:rsidRDefault="00F64C93"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air intakes, air outlets, and exhaust system for proper operation.  Adjust or repair as necessary.  Report any obstructions or partial blockages.</w:t>
      </w:r>
    </w:p>
    <w:p w14:paraId="09D5683F" w14:textId="77777777" w:rsidR="00F64C93" w:rsidRPr="00F64C93" w:rsidRDefault="00F64C93" w:rsidP="00F64C93">
      <w:pPr>
        <w:pStyle w:val="ListParagraph"/>
        <w:rPr>
          <w:rFonts w:ascii="Times New Roman" w:hAnsi="Times New Roman" w:cs="Times New Roman"/>
          <w:sz w:val="24"/>
          <w:szCs w:val="24"/>
        </w:rPr>
      </w:pPr>
    </w:p>
    <w:p w14:paraId="0F13E8C4" w14:textId="2474A9DD" w:rsidR="00F64C93" w:rsidRDefault="00F64C93"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belts for proper tension and wear.  Adjust</w:t>
      </w:r>
      <w:r w:rsidR="00294A5E">
        <w:rPr>
          <w:rFonts w:ascii="Times New Roman" w:hAnsi="Times New Roman" w:cs="Times New Roman"/>
          <w:sz w:val="24"/>
          <w:szCs w:val="24"/>
        </w:rPr>
        <w:t xml:space="preserve"> or replace as necessary.</w:t>
      </w:r>
    </w:p>
    <w:p w14:paraId="6D406130" w14:textId="77777777" w:rsidR="00294A5E" w:rsidRPr="00294A5E" w:rsidRDefault="00294A5E" w:rsidP="00294A5E">
      <w:pPr>
        <w:pStyle w:val="ListParagraph"/>
        <w:rPr>
          <w:rFonts w:ascii="Times New Roman" w:hAnsi="Times New Roman" w:cs="Times New Roman"/>
          <w:sz w:val="24"/>
          <w:szCs w:val="24"/>
        </w:rPr>
      </w:pPr>
    </w:p>
    <w:p w14:paraId="213AF11B" w14:textId="7C835658" w:rsidR="00294A5E" w:rsidRDefault="00294A5E"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engine heater for proper operation.  Adjust or repair as necessary.</w:t>
      </w:r>
    </w:p>
    <w:p w14:paraId="6AF92E73" w14:textId="77777777" w:rsidR="00294A5E" w:rsidRPr="00294A5E" w:rsidRDefault="00294A5E" w:rsidP="00294A5E">
      <w:pPr>
        <w:pStyle w:val="ListParagraph"/>
        <w:rPr>
          <w:rFonts w:ascii="Times New Roman" w:hAnsi="Times New Roman" w:cs="Times New Roman"/>
          <w:sz w:val="24"/>
          <w:szCs w:val="24"/>
        </w:rPr>
      </w:pPr>
    </w:p>
    <w:p w14:paraId="37EF1B5A" w14:textId="3EF0CC40" w:rsidR="00294A5E" w:rsidRDefault="00294A5E"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Check transfer tank for proper operation.  Adjust or repair as n</w:t>
      </w:r>
      <w:r w:rsidR="00EC155B">
        <w:rPr>
          <w:rFonts w:ascii="Times New Roman" w:hAnsi="Times New Roman" w:cs="Times New Roman"/>
          <w:sz w:val="24"/>
          <w:szCs w:val="24"/>
        </w:rPr>
        <w:t>ecessary.</w:t>
      </w:r>
    </w:p>
    <w:p w14:paraId="6112E0C0" w14:textId="77777777" w:rsidR="00294A5E" w:rsidRPr="00294A5E" w:rsidRDefault="00294A5E" w:rsidP="00294A5E">
      <w:pPr>
        <w:pStyle w:val="ListParagraph"/>
        <w:rPr>
          <w:rFonts w:ascii="Times New Roman" w:hAnsi="Times New Roman" w:cs="Times New Roman"/>
          <w:sz w:val="24"/>
          <w:szCs w:val="24"/>
        </w:rPr>
      </w:pPr>
    </w:p>
    <w:p w14:paraId="61E67492" w14:textId="66E06F46" w:rsidR="00294A5E" w:rsidRDefault="00294A5E"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batter electrolyte levels and specific gravity.  Measure and record specific gravity of generator battery.  Fill electrolyte as required.</w:t>
      </w:r>
    </w:p>
    <w:p w14:paraId="4F5F08CD" w14:textId="77777777" w:rsidR="00294A5E" w:rsidRPr="00294A5E" w:rsidRDefault="00294A5E" w:rsidP="00294A5E">
      <w:pPr>
        <w:pStyle w:val="ListParagraph"/>
        <w:rPr>
          <w:rFonts w:ascii="Times New Roman" w:hAnsi="Times New Roman" w:cs="Times New Roman"/>
          <w:sz w:val="24"/>
          <w:szCs w:val="24"/>
        </w:rPr>
      </w:pPr>
    </w:p>
    <w:p w14:paraId="332FE488" w14:textId="4B7A3C66" w:rsidR="00294A5E" w:rsidRDefault="00294A5E"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Start engine and check emergency system operation with</w:t>
      </w:r>
      <w:r w:rsidR="00EC155B">
        <w:rPr>
          <w:rFonts w:ascii="Times New Roman" w:hAnsi="Times New Roman" w:cs="Times New Roman"/>
          <w:sz w:val="24"/>
          <w:szCs w:val="24"/>
        </w:rPr>
        <w:t xml:space="preserve"> and without load transfer.  Adjust or repair as necessary.</w:t>
      </w:r>
    </w:p>
    <w:p w14:paraId="13DFBED1" w14:textId="77777777" w:rsidR="00EC155B" w:rsidRPr="00EC155B" w:rsidRDefault="00EC155B" w:rsidP="00EC155B">
      <w:pPr>
        <w:pStyle w:val="ListParagraph"/>
        <w:rPr>
          <w:rFonts w:ascii="Times New Roman" w:hAnsi="Times New Roman" w:cs="Times New Roman"/>
          <w:sz w:val="24"/>
          <w:szCs w:val="24"/>
        </w:rPr>
      </w:pPr>
    </w:p>
    <w:p w14:paraId="66317EF1" w14:textId="6DB3FAFC" w:rsidR="00EC155B" w:rsidRDefault="00EC155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Inspect silencer.  Adjust or repair as necessary.</w:t>
      </w:r>
    </w:p>
    <w:p w14:paraId="5BACEA7A" w14:textId="77777777" w:rsidR="00EC155B" w:rsidRPr="00EC155B" w:rsidRDefault="00EC155B" w:rsidP="00EC155B">
      <w:pPr>
        <w:pStyle w:val="ListParagraph"/>
        <w:rPr>
          <w:rFonts w:ascii="Times New Roman" w:hAnsi="Times New Roman" w:cs="Times New Roman"/>
          <w:sz w:val="24"/>
          <w:szCs w:val="24"/>
        </w:rPr>
      </w:pPr>
    </w:p>
    <w:p w14:paraId="091DEA29" w14:textId="37B78390" w:rsidR="00EC155B" w:rsidRDefault="00EC155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generator battery charger operation and verify charge rate is acceptable.  Record charge rate.  Adjust or repair if necessary.</w:t>
      </w:r>
    </w:p>
    <w:p w14:paraId="16B5920F" w14:textId="77777777" w:rsidR="00EC155B" w:rsidRPr="00EC155B" w:rsidRDefault="00EC155B" w:rsidP="00EC155B">
      <w:pPr>
        <w:pStyle w:val="ListParagraph"/>
        <w:rPr>
          <w:rFonts w:ascii="Times New Roman" w:hAnsi="Times New Roman" w:cs="Times New Roman"/>
          <w:sz w:val="24"/>
          <w:szCs w:val="24"/>
        </w:rPr>
      </w:pPr>
    </w:p>
    <w:p w14:paraId="0A09029A" w14:textId="25564E55" w:rsidR="00EC155B" w:rsidRDefault="00EC155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gauges and indicators for proper operation.  Adjust or replace as necessary.</w:t>
      </w:r>
    </w:p>
    <w:p w14:paraId="457C0E5B" w14:textId="77777777" w:rsidR="00EC155B" w:rsidRPr="00EC155B" w:rsidRDefault="00EC155B" w:rsidP="00EC155B">
      <w:pPr>
        <w:pStyle w:val="ListParagraph"/>
        <w:rPr>
          <w:rFonts w:ascii="Times New Roman" w:hAnsi="Times New Roman" w:cs="Times New Roman"/>
          <w:sz w:val="24"/>
          <w:szCs w:val="24"/>
        </w:rPr>
      </w:pPr>
    </w:p>
    <w:p w14:paraId="771A42A8" w14:textId="5358DD5A" w:rsidR="00EC155B" w:rsidRDefault="00EC155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governor speed and adjust for correct frequency at full load.</w:t>
      </w:r>
    </w:p>
    <w:p w14:paraId="35D05F73" w14:textId="77777777" w:rsidR="00EC155B" w:rsidRPr="00EC155B" w:rsidRDefault="00EC155B" w:rsidP="00EC155B">
      <w:pPr>
        <w:pStyle w:val="ListParagraph"/>
        <w:rPr>
          <w:rFonts w:ascii="Times New Roman" w:hAnsi="Times New Roman" w:cs="Times New Roman"/>
          <w:sz w:val="24"/>
          <w:szCs w:val="24"/>
        </w:rPr>
      </w:pPr>
    </w:p>
    <w:p w14:paraId="4D8D039C" w14:textId="3219C599" w:rsidR="00EC155B" w:rsidRDefault="00EC155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operation of transfer switch and accessories (such as, but not limited to, programmed delay units) for both utility-to-genset and genset-to-utility transfers.  Ensure that re</w:t>
      </w:r>
      <w:r w:rsidR="000B216B">
        <w:rPr>
          <w:rFonts w:ascii="Times New Roman" w:hAnsi="Times New Roman" w:cs="Times New Roman"/>
          <w:sz w:val="24"/>
          <w:szCs w:val="24"/>
        </w:rPr>
        <w:t>lays and contacts are in working condition, replace as necessary.</w:t>
      </w:r>
    </w:p>
    <w:p w14:paraId="570CC985" w14:textId="77777777" w:rsidR="000B216B" w:rsidRPr="000B216B" w:rsidRDefault="000B216B" w:rsidP="000B216B">
      <w:pPr>
        <w:pStyle w:val="ListParagraph"/>
        <w:rPr>
          <w:rFonts w:ascii="Times New Roman" w:hAnsi="Times New Roman" w:cs="Times New Roman"/>
          <w:sz w:val="24"/>
          <w:szCs w:val="24"/>
        </w:rPr>
      </w:pPr>
    </w:p>
    <w:p w14:paraId="1B423C37" w14:textId="02FB0477" w:rsidR="000B216B" w:rsidRDefault="000B216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engine alternator charge rate.  Adjust or repair as necessary.</w:t>
      </w:r>
    </w:p>
    <w:p w14:paraId="5F76E5BE" w14:textId="77777777" w:rsidR="000B216B" w:rsidRPr="000B216B" w:rsidRDefault="000B216B" w:rsidP="000B216B">
      <w:pPr>
        <w:pStyle w:val="ListParagraph"/>
        <w:rPr>
          <w:rFonts w:ascii="Times New Roman" w:hAnsi="Times New Roman" w:cs="Times New Roman"/>
          <w:sz w:val="24"/>
          <w:szCs w:val="24"/>
        </w:rPr>
      </w:pPr>
    </w:p>
    <w:p w14:paraId="1F857F71" w14:textId="4E61D731" w:rsidR="000B216B" w:rsidRDefault="000B216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generator set controller operation including shutdown functions and emergency stop.</w:t>
      </w:r>
    </w:p>
    <w:p w14:paraId="3BFB9A66" w14:textId="77777777" w:rsidR="000B216B" w:rsidRPr="000B216B" w:rsidRDefault="000B216B" w:rsidP="000B216B">
      <w:pPr>
        <w:pStyle w:val="ListParagraph"/>
        <w:rPr>
          <w:rFonts w:ascii="Times New Roman" w:hAnsi="Times New Roman" w:cs="Times New Roman"/>
          <w:sz w:val="24"/>
          <w:szCs w:val="24"/>
        </w:rPr>
      </w:pPr>
    </w:p>
    <w:p w14:paraId="2247EA7E" w14:textId="07A5D5FA" w:rsidR="000B216B" w:rsidRDefault="000B216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Check and record generator output voltage under load and adjust as necessary.</w:t>
      </w:r>
    </w:p>
    <w:p w14:paraId="503AECBA" w14:textId="77777777" w:rsidR="000B216B" w:rsidRPr="000B216B" w:rsidRDefault="000B216B" w:rsidP="000B216B">
      <w:pPr>
        <w:pStyle w:val="ListParagraph"/>
        <w:rPr>
          <w:rFonts w:ascii="Times New Roman" w:hAnsi="Times New Roman" w:cs="Times New Roman"/>
          <w:sz w:val="24"/>
          <w:szCs w:val="24"/>
        </w:rPr>
      </w:pPr>
    </w:p>
    <w:p w14:paraId="4B8F36ED" w14:textId="02430ADF" w:rsidR="000B216B" w:rsidRDefault="000B216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Change oil and oil filter after every 200 hours of operations or and necessary.</w:t>
      </w:r>
    </w:p>
    <w:p w14:paraId="7B61AF9C" w14:textId="77777777" w:rsidR="000B216B" w:rsidRPr="000B216B" w:rsidRDefault="000B216B" w:rsidP="000B216B">
      <w:pPr>
        <w:pStyle w:val="ListParagraph"/>
        <w:rPr>
          <w:rFonts w:ascii="Times New Roman" w:hAnsi="Times New Roman" w:cs="Times New Roman"/>
          <w:sz w:val="24"/>
          <w:szCs w:val="24"/>
        </w:rPr>
      </w:pPr>
    </w:p>
    <w:p w14:paraId="0DE09285" w14:textId="1B927247" w:rsidR="000B216B" w:rsidRDefault="000B216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Measure and record fuel levels in main, and if applicable, day tanks.  Replenish diesel fuel as detailed herein.</w:t>
      </w:r>
    </w:p>
    <w:p w14:paraId="72658390" w14:textId="77777777" w:rsidR="00576F69" w:rsidRPr="00576F69" w:rsidRDefault="00576F69" w:rsidP="00576F69">
      <w:pPr>
        <w:pStyle w:val="ListParagraph"/>
        <w:rPr>
          <w:rFonts w:ascii="Times New Roman" w:hAnsi="Times New Roman" w:cs="Times New Roman"/>
          <w:sz w:val="24"/>
          <w:szCs w:val="24"/>
        </w:rPr>
      </w:pPr>
    </w:p>
    <w:p w14:paraId="093C8922" w14:textId="3E27A068" w:rsidR="00576F69" w:rsidRDefault="00576F69"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Ensure that the areas around the motor generator, transfer switch, and in-building fuel systems are free from debris and other discarded or stored materials,</w:t>
      </w:r>
    </w:p>
    <w:p w14:paraId="1596132D" w14:textId="77777777" w:rsidR="000B216B" w:rsidRPr="000B216B" w:rsidRDefault="000B216B" w:rsidP="000B216B">
      <w:pPr>
        <w:pStyle w:val="ListParagraph"/>
        <w:rPr>
          <w:rFonts w:ascii="Times New Roman" w:hAnsi="Times New Roman" w:cs="Times New Roman"/>
          <w:sz w:val="24"/>
          <w:szCs w:val="24"/>
        </w:rPr>
      </w:pPr>
    </w:p>
    <w:p w14:paraId="3B004CFB" w14:textId="647BFA6E" w:rsidR="000B216B" w:rsidRDefault="000B216B" w:rsidP="00F64C93">
      <w:pPr>
        <w:pStyle w:val="ListParagraph"/>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Notify the State immediately of any problems or other improper conditions, including safety hazards with either the equipment or the facility so that possible corrective action can be performed or coordinated</w:t>
      </w:r>
      <w:r w:rsidR="00576F69">
        <w:rPr>
          <w:rFonts w:ascii="Times New Roman" w:hAnsi="Times New Roman" w:cs="Times New Roman"/>
          <w:sz w:val="24"/>
          <w:szCs w:val="24"/>
        </w:rPr>
        <w:t xml:space="preserve"> while maintenance personnel are still at the site.</w:t>
      </w:r>
    </w:p>
    <w:p w14:paraId="2C297732" w14:textId="77777777" w:rsidR="00576F69" w:rsidRPr="00576F69" w:rsidRDefault="00576F69" w:rsidP="00576F69">
      <w:pPr>
        <w:pStyle w:val="ListParagraph"/>
        <w:rPr>
          <w:rFonts w:ascii="Times New Roman" w:hAnsi="Times New Roman" w:cs="Times New Roman"/>
          <w:sz w:val="24"/>
          <w:szCs w:val="24"/>
        </w:rPr>
      </w:pPr>
    </w:p>
    <w:p w14:paraId="46BBC2B5" w14:textId="7A87BCF4" w:rsidR="00576F69" w:rsidRDefault="00576F69" w:rsidP="00576F69">
      <w:pPr>
        <w:spacing w:line="240" w:lineRule="auto"/>
        <w:jc w:val="both"/>
        <w:rPr>
          <w:rFonts w:ascii="Times New Roman" w:hAnsi="Times New Roman" w:cs="Times New Roman"/>
          <w:sz w:val="24"/>
          <w:szCs w:val="24"/>
        </w:rPr>
      </w:pPr>
      <w:r>
        <w:rPr>
          <w:rFonts w:ascii="Times New Roman" w:hAnsi="Times New Roman" w:cs="Times New Roman"/>
          <w:sz w:val="24"/>
          <w:szCs w:val="24"/>
        </w:rPr>
        <w:t>DIESEL FUEL REPLENISHMENT</w:t>
      </w:r>
    </w:p>
    <w:p w14:paraId="03665965" w14:textId="3EF38C8F" w:rsidR="00576F69" w:rsidRDefault="00576F69" w:rsidP="00576F6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The Contractor shall ensure that the main tank fuel level is kept at or above the 75% </w:t>
      </w:r>
      <w:r w:rsidR="00E62782">
        <w:rPr>
          <w:rFonts w:ascii="Times New Roman" w:hAnsi="Times New Roman" w:cs="Times New Roman"/>
          <w:sz w:val="24"/>
          <w:szCs w:val="24"/>
        </w:rPr>
        <w:t>level.</w:t>
      </w:r>
    </w:p>
    <w:p w14:paraId="0664F318" w14:textId="3B92F717" w:rsidR="00576F69" w:rsidRDefault="00576F69" w:rsidP="00576F6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If fuel is </w:t>
      </w:r>
      <w:r w:rsidR="00E62782">
        <w:rPr>
          <w:rFonts w:ascii="Times New Roman" w:hAnsi="Times New Roman" w:cs="Times New Roman"/>
          <w:sz w:val="24"/>
          <w:szCs w:val="24"/>
        </w:rPr>
        <w:t>required,</w:t>
      </w:r>
      <w:r>
        <w:rPr>
          <w:rFonts w:ascii="Times New Roman" w:hAnsi="Times New Roman" w:cs="Times New Roman"/>
          <w:sz w:val="24"/>
          <w:szCs w:val="24"/>
        </w:rPr>
        <w:t xml:space="preserve"> the contractor shall notify the Facility Operations of the low fuel situation.  Hawaii Youth Correctional Facility will be responsible to provide fuel as required.</w:t>
      </w:r>
    </w:p>
    <w:p w14:paraId="0B5D9B71" w14:textId="6A8E39BA" w:rsidR="00576F69" w:rsidRDefault="00576F69" w:rsidP="00576F69">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EQUIPMENT VERIFICATION</w:t>
      </w:r>
    </w:p>
    <w:p w14:paraId="35B8BCD5" w14:textId="5204CFD1" w:rsidR="00576F69" w:rsidRDefault="00576F69" w:rsidP="00576F69">
      <w:pPr>
        <w:spacing w:line="240" w:lineRule="auto"/>
        <w:jc w:val="both"/>
        <w:rPr>
          <w:rFonts w:ascii="Times New Roman" w:hAnsi="Times New Roman" w:cs="Times New Roman"/>
          <w:sz w:val="24"/>
          <w:szCs w:val="24"/>
        </w:rPr>
      </w:pPr>
      <w:r>
        <w:rPr>
          <w:rFonts w:ascii="Times New Roman" w:hAnsi="Times New Roman" w:cs="Times New Roman"/>
          <w:sz w:val="24"/>
          <w:szCs w:val="24"/>
        </w:rPr>
        <w:t>The Contractor shall submit, within the quarter, the following items:</w:t>
      </w:r>
    </w:p>
    <w:p w14:paraId="6AC7272B" w14:textId="58146AC9" w:rsidR="00576F69" w:rsidRDefault="00576F69" w:rsidP="00576F69">
      <w:pPr>
        <w:pStyle w:val="ListParagraph"/>
        <w:numPr>
          <w:ilvl w:val="0"/>
          <w:numId w:val="4"/>
        </w:numPr>
        <w:spacing w:line="240" w:lineRule="auto"/>
        <w:jc w:val="both"/>
        <w:rPr>
          <w:rFonts w:ascii="Times New Roman" w:hAnsi="Times New Roman" w:cs="Times New Roman"/>
          <w:sz w:val="24"/>
          <w:szCs w:val="24"/>
        </w:rPr>
      </w:pPr>
      <w:r>
        <w:rPr>
          <w:rFonts w:ascii="Times New Roman" w:hAnsi="Times New Roman" w:cs="Times New Roman"/>
          <w:sz w:val="24"/>
          <w:szCs w:val="24"/>
        </w:rPr>
        <w:t>Certification that the List of Equipment information has been verified and is correct, or the correct information.</w:t>
      </w:r>
    </w:p>
    <w:p w14:paraId="2211C85F" w14:textId="77777777" w:rsidR="00576F69" w:rsidRDefault="00576F69" w:rsidP="00576F69">
      <w:pPr>
        <w:pStyle w:val="ListParagraph"/>
        <w:spacing w:line="240" w:lineRule="auto"/>
        <w:ind w:left="1080"/>
        <w:jc w:val="both"/>
        <w:rPr>
          <w:rFonts w:ascii="Times New Roman" w:hAnsi="Times New Roman" w:cs="Times New Roman"/>
          <w:sz w:val="24"/>
          <w:szCs w:val="24"/>
        </w:rPr>
      </w:pPr>
    </w:p>
    <w:p w14:paraId="0BC5FA14" w14:textId="2762963F" w:rsidR="00576F69" w:rsidRDefault="00576F69" w:rsidP="00576F69">
      <w:pPr>
        <w:pStyle w:val="ListParagraph"/>
        <w:numPr>
          <w:ilvl w:val="0"/>
          <w:numId w:val="4"/>
        </w:numPr>
        <w:spacing w:line="240" w:lineRule="auto"/>
        <w:jc w:val="both"/>
        <w:rPr>
          <w:rFonts w:ascii="Times New Roman" w:hAnsi="Times New Roman" w:cs="Times New Roman"/>
          <w:sz w:val="24"/>
          <w:szCs w:val="24"/>
        </w:rPr>
      </w:pPr>
      <w:r>
        <w:rPr>
          <w:rFonts w:ascii="Times New Roman" w:hAnsi="Times New Roman" w:cs="Times New Roman"/>
          <w:sz w:val="24"/>
          <w:szCs w:val="24"/>
        </w:rPr>
        <w:t>Fuel tan sizes for each of the generators and the estimated runtime of a full tank.</w:t>
      </w:r>
    </w:p>
    <w:p w14:paraId="3B6CC11F" w14:textId="77777777" w:rsidR="00576F69" w:rsidRPr="00576F69" w:rsidRDefault="00576F69" w:rsidP="00576F69">
      <w:pPr>
        <w:pStyle w:val="ListParagraph"/>
        <w:rPr>
          <w:rFonts w:ascii="Times New Roman" w:hAnsi="Times New Roman" w:cs="Times New Roman"/>
          <w:sz w:val="24"/>
          <w:szCs w:val="24"/>
        </w:rPr>
      </w:pPr>
    </w:p>
    <w:p w14:paraId="5D7DBA9B" w14:textId="046B1F61" w:rsidR="00576F69" w:rsidRPr="00576F69" w:rsidRDefault="00576F69" w:rsidP="00576F69">
      <w:pPr>
        <w:spacing w:line="240" w:lineRule="auto"/>
        <w:jc w:val="center"/>
        <w:rPr>
          <w:rFonts w:ascii="Times New Roman" w:hAnsi="Times New Roman" w:cs="Times New Roman"/>
          <w:sz w:val="24"/>
          <w:szCs w:val="24"/>
        </w:rPr>
      </w:pPr>
      <w:r>
        <w:rPr>
          <w:rFonts w:ascii="Times New Roman" w:hAnsi="Times New Roman" w:cs="Times New Roman"/>
          <w:sz w:val="24"/>
          <w:szCs w:val="24"/>
        </w:rPr>
        <w:t>LIST OF EQUIPMENT</w:t>
      </w:r>
    </w:p>
    <w:p w14:paraId="57A2FF67" w14:textId="77777777" w:rsidR="008C3FD9" w:rsidRDefault="008C3FD9" w:rsidP="003438D6">
      <w:pPr>
        <w:spacing w:line="240" w:lineRule="auto"/>
        <w:jc w:val="both"/>
        <w:rPr>
          <w:rFonts w:ascii="Times New Roman" w:hAnsi="Times New Roman" w:cs="Times New Roman"/>
          <w:sz w:val="24"/>
          <w:szCs w:val="24"/>
        </w:rPr>
      </w:pPr>
    </w:p>
    <w:p w14:paraId="1F9E9B1A" w14:textId="4543091C" w:rsidR="00EB42DC" w:rsidRDefault="008C3FD9" w:rsidP="003438D6">
      <w:pPr>
        <w:spacing w:line="240" w:lineRule="auto"/>
        <w:jc w:val="both"/>
        <w:rPr>
          <w:rFonts w:ascii="Times New Roman" w:hAnsi="Times New Roman" w:cs="Times New Roman"/>
          <w:sz w:val="24"/>
          <w:szCs w:val="24"/>
        </w:rPr>
      </w:pPr>
      <w:r>
        <w:rPr>
          <w:rFonts w:ascii="Times New Roman" w:hAnsi="Times New Roman" w:cs="Times New Roman"/>
          <w:sz w:val="24"/>
          <w:szCs w:val="24"/>
        </w:rPr>
        <w:t>Work specified herein shall apply the following equipment:</w:t>
      </w:r>
    </w:p>
    <w:p w14:paraId="107E388C" w14:textId="056342EB" w:rsidR="008C3FD9" w:rsidRDefault="008C3FD9" w:rsidP="003438D6">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SECURE CUSTODY FACILITY BLDG. #1</w:t>
      </w:r>
    </w:p>
    <w:p w14:paraId="5A6A19F3" w14:textId="106D6A4B" w:rsidR="008C3FD9" w:rsidRDefault="008C3FD9" w:rsidP="009C54A3">
      <w:pPr>
        <w:spacing w:line="24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CA</w:t>
      </w:r>
      <w:r w:rsidR="009C54A3">
        <w:rPr>
          <w:rFonts w:ascii="Times New Roman" w:hAnsi="Times New Roman" w:cs="Times New Roman"/>
          <w:sz w:val="24"/>
          <w:szCs w:val="24"/>
        </w:rPr>
        <w:t>TERPILLAR GENERATOR</w:t>
      </w:r>
      <w:r w:rsidR="009C54A3">
        <w:rPr>
          <w:rFonts w:ascii="Times New Roman" w:hAnsi="Times New Roman" w:cs="Times New Roman"/>
          <w:sz w:val="24"/>
          <w:szCs w:val="24"/>
        </w:rPr>
        <w:tab/>
      </w:r>
      <w:r w:rsidR="009C54A3">
        <w:rPr>
          <w:rFonts w:ascii="Times New Roman" w:hAnsi="Times New Roman" w:cs="Times New Roman"/>
          <w:sz w:val="24"/>
          <w:szCs w:val="24"/>
        </w:rPr>
        <w:tab/>
        <w:t>Model:CAT3406,300K W GENSET</w:t>
      </w:r>
      <w:r w:rsidR="009C54A3">
        <w:rPr>
          <w:rFonts w:ascii="Times New Roman" w:hAnsi="Times New Roman" w:cs="Times New Roman"/>
          <w:sz w:val="24"/>
          <w:szCs w:val="24"/>
        </w:rPr>
        <w:br/>
      </w:r>
      <w:r w:rsidR="009C54A3">
        <w:rPr>
          <w:rFonts w:ascii="Times New Roman" w:hAnsi="Times New Roman" w:cs="Times New Roman"/>
          <w:sz w:val="24"/>
          <w:szCs w:val="24"/>
        </w:rPr>
        <w:tab/>
      </w:r>
      <w:r w:rsidR="009C54A3">
        <w:rPr>
          <w:rFonts w:ascii="Times New Roman" w:hAnsi="Times New Roman" w:cs="Times New Roman"/>
          <w:sz w:val="24"/>
          <w:szCs w:val="24"/>
        </w:rPr>
        <w:tab/>
      </w:r>
      <w:r w:rsidR="009C54A3">
        <w:rPr>
          <w:rFonts w:ascii="Times New Roman" w:hAnsi="Times New Roman" w:cs="Times New Roman"/>
          <w:sz w:val="24"/>
          <w:szCs w:val="24"/>
        </w:rPr>
        <w:tab/>
      </w:r>
      <w:r w:rsidR="009C54A3">
        <w:rPr>
          <w:rFonts w:ascii="Times New Roman" w:hAnsi="Times New Roman" w:cs="Times New Roman"/>
          <w:sz w:val="24"/>
          <w:szCs w:val="24"/>
        </w:rPr>
        <w:tab/>
      </w:r>
      <w:r w:rsidR="009C54A3">
        <w:rPr>
          <w:rFonts w:ascii="Times New Roman" w:hAnsi="Times New Roman" w:cs="Times New Roman"/>
          <w:sz w:val="24"/>
          <w:szCs w:val="24"/>
        </w:rPr>
        <w:tab/>
      </w:r>
      <w:r w:rsidR="009C54A3">
        <w:rPr>
          <w:rFonts w:ascii="Times New Roman" w:hAnsi="Times New Roman" w:cs="Times New Roman"/>
          <w:sz w:val="24"/>
          <w:szCs w:val="24"/>
        </w:rPr>
        <w:tab/>
      </w:r>
      <w:r w:rsidR="009C54A3">
        <w:rPr>
          <w:rFonts w:ascii="Times New Roman" w:hAnsi="Times New Roman" w:cs="Times New Roman"/>
          <w:sz w:val="24"/>
          <w:szCs w:val="24"/>
        </w:rPr>
        <w:tab/>
        <w:t>Engine S/N 4GR02196</w:t>
      </w:r>
      <w:r w:rsidR="009C54A3">
        <w:rPr>
          <w:rFonts w:ascii="Times New Roman" w:hAnsi="Times New Roman" w:cs="Times New Roman"/>
          <w:sz w:val="24"/>
          <w:szCs w:val="24"/>
        </w:rPr>
        <w:br/>
      </w:r>
      <w:r w:rsidR="009C54A3">
        <w:rPr>
          <w:rFonts w:ascii="Times New Roman" w:hAnsi="Times New Roman" w:cs="Times New Roman"/>
          <w:sz w:val="24"/>
          <w:szCs w:val="24"/>
        </w:rPr>
        <w:tab/>
      </w:r>
      <w:r w:rsidR="009C54A3">
        <w:rPr>
          <w:rFonts w:ascii="Times New Roman" w:hAnsi="Times New Roman" w:cs="Times New Roman"/>
          <w:sz w:val="24"/>
          <w:szCs w:val="24"/>
        </w:rPr>
        <w:tab/>
      </w:r>
      <w:r w:rsidR="009C54A3">
        <w:rPr>
          <w:rFonts w:ascii="Times New Roman" w:hAnsi="Times New Roman" w:cs="Times New Roman"/>
          <w:sz w:val="24"/>
          <w:szCs w:val="24"/>
        </w:rPr>
        <w:tab/>
      </w:r>
      <w:r w:rsidR="009C54A3">
        <w:rPr>
          <w:rFonts w:ascii="Times New Roman" w:hAnsi="Times New Roman" w:cs="Times New Roman"/>
          <w:sz w:val="24"/>
          <w:szCs w:val="24"/>
        </w:rPr>
        <w:tab/>
      </w:r>
      <w:r w:rsidR="009C54A3">
        <w:rPr>
          <w:rFonts w:ascii="Times New Roman" w:hAnsi="Times New Roman" w:cs="Times New Roman"/>
          <w:sz w:val="24"/>
          <w:szCs w:val="24"/>
        </w:rPr>
        <w:tab/>
      </w:r>
      <w:r w:rsidR="009C54A3">
        <w:rPr>
          <w:rFonts w:ascii="Times New Roman" w:hAnsi="Times New Roman" w:cs="Times New Roman"/>
          <w:sz w:val="24"/>
          <w:szCs w:val="24"/>
        </w:rPr>
        <w:tab/>
      </w:r>
      <w:r w:rsidR="009C54A3">
        <w:rPr>
          <w:rFonts w:ascii="Times New Roman" w:hAnsi="Times New Roman" w:cs="Times New Roman"/>
          <w:sz w:val="24"/>
          <w:szCs w:val="24"/>
        </w:rPr>
        <w:tab/>
        <w:t>Generator S/N 8KF00886</w:t>
      </w:r>
    </w:p>
    <w:p w14:paraId="44EF8602" w14:textId="37766C0B" w:rsidR="009C54A3" w:rsidRDefault="009C54A3" w:rsidP="009C54A3">
      <w:pPr>
        <w:spacing w:line="240" w:lineRule="auto"/>
        <w:rPr>
          <w:rFonts w:ascii="Times New Roman" w:hAnsi="Times New Roman" w:cs="Times New Roman"/>
          <w:sz w:val="24"/>
          <w:szCs w:val="24"/>
        </w:rPr>
      </w:pPr>
      <w:r>
        <w:rPr>
          <w:rFonts w:ascii="Times New Roman" w:hAnsi="Times New Roman" w:cs="Times New Roman"/>
          <w:sz w:val="24"/>
          <w:szCs w:val="24"/>
        </w:rPr>
        <w:tab/>
        <w:t>CATERPILLAR transfer switch</w:t>
      </w:r>
      <w:r>
        <w:rPr>
          <w:rFonts w:ascii="Times New Roman" w:hAnsi="Times New Roman" w:cs="Times New Roman"/>
          <w:sz w:val="24"/>
          <w:szCs w:val="24"/>
        </w:rPr>
        <w:tab/>
      </w:r>
      <w:r>
        <w:rPr>
          <w:rFonts w:ascii="Times New Roman" w:hAnsi="Times New Roman" w:cs="Times New Roman"/>
          <w:sz w:val="24"/>
          <w:szCs w:val="24"/>
        </w:rPr>
        <w:tab/>
        <w:t>Model:TCF3B6PXF2X3XXXXXX0</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Serial No. 24595</w:t>
      </w:r>
    </w:p>
    <w:p w14:paraId="249FEB4E" w14:textId="6E4EBF99" w:rsidR="009C54A3" w:rsidRDefault="009C54A3" w:rsidP="009C54A3">
      <w:pPr>
        <w:spacing w:line="240" w:lineRule="auto"/>
        <w:rPr>
          <w:rFonts w:ascii="Times New Roman" w:hAnsi="Times New Roman" w:cs="Times New Roman"/>
          <w:b/>
          <w:bCs/>
          <w:sz w:val="24"/>
          <w:szCs w:val="24"/>
        </w:rPr>
      </w:pPr>
      <w:r>
        <w:rPr>
          <w:rFonts w:ascii="Times New Roman" w:hAnsi="Times New Roman" w:cs="Times New Roman"/>
          <w:b/>
          <w:bCs/>
          <w:sz w:val="24"/>
          <w:szCs w:val="24"/>
        </w:rPr>
        <w:t>LIFT STATION</w:t>
      </w:r>
    </w:p>
    <w:p w14:paraId="0BA7877F" w14:textId="57CF69CA" w:rsidR="009C54A3" w:rsidRDefault="009C54A3" w:rsidP="009C54A3">
      <w:pPr>
        <w:spacing w:line="240" w:lineRule="auto"/>
        <w:rPr>
          <w:rFonts w:ascii="Times New Roman" w:hAnsi="Times New Roman" w:cs="Times New Roman"/>
          <w:sz w:val="24"/>
          <w:szCs w:val="24"/>
        </w:rPr>
      </w:pPr>
      <w:r>
        <w:rPr>
          <w:rFonts w:ascii="Times New Roman" w:hAnsi="Times New Roman" w:cs="Times New Roman"/>
          <w:sz w:val="24"/>
          <w:szCs w:val="24"/>
        </w:rPr>
        <w:tab/>
        <w:t>GENERAC 20KW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Model:SD020NA</w:t>
      </w:r>
      <w:r w:rsidR="00D94C7A">
        <w:rPr>
          <w:rFonts w:ascii="Times New Roman" w:hAnsi="Times New Roman" w:cs="Times New Roman"/>
          <w:sz w:val="24"/>
          <w:szCs w:val="24"/>
        </w:rPr>
        <w:br/>
      </w:r>
      <w:r w:rsidR="00D94C7A">
        <w:rPr>
          <w:rFonts w:ascii="Times New Roman" w:hAnsi="Times New Roman" w:cs="Times New Roman"/>
          <w:sz w:val="24"/>
          <w:szCs w:val="24"/>
        </w:rPr>
        <w:tab/>
      </w:r>
      <w:r w:rsidR="00D94C7A">
        <w:rPr>
          <w:rFonts w:ascii="Times New Roman" w:hAnsi="Times New Roman" w:cs="Times New Roman"/>
          <w:sz w:val="24"/>
          <w:szCs w:val="24"/>
        </w:rPr>
        <w:tab/>
      </w:r>
      <w:r w:rsidR="00D94C7A">
        <w:rPr>
          <w:rFonts w:ascii="Times New Roman" w:hAnsi="Times New Roman" w:cs="Times New Roman"/>
          <w:sz w:val="24"/>
          <w:szCs w:val="24"/>
        </w:rPr>
        <w:tab/>
      </w:r>
      <w:r w:rsidR="00D94C7A">
        <w:rPr>
          <w:rFonts w:ascii="Times New Roman" w:hAnsi="Times New Roman" w:cs="Times New Roman"/>
          <w:sz w:val="24"/>
          <w:szCs w:val="24"/>
        </w:rPr>
        <w:tab/>
      </w:r>
      <w:r w:rsidR="00D94C7A">
        <w:rPr>
          <w:rFonts w:ascii="Times New Roman" w:hAnsi="Times New Roman" w:cs="Times New Roman"/>
          <w:sz w:val="24"/>
          <w:szCs w:val="24"/>
        </w:rPr>
        <w:tab/>
      </w:r>
      <w:r w:rsidR="00D94C7A">
        <w:rPr>
          <w:rFonts w:ascii="Times New Roman" w:hAnsi="Times New Roman" w:cs="Times New Roman"/>
          <w:sz w:val="24"/>
          <w:szCs w:val="24"/>
        </w:rPr>
        <w:tab/>
      </w:r>
      <w:r w:rsidR="00D94C7A">
        <w:rPr>
          <w:rFonts w:ascii="Times New Roman" w:hAnsi="Times New Roman" w:cs="Times New Roman"/>
          <w:sz w:val="24"/>
          <w:szCs w:val="24"/>
        </w:rPr>
        <w:tab/>
        <w:t>Serial No. 3016229689</w:t>
      </w:r>
    </w:p>
    <w:p w14:paraId="1737AF8E" w14:textId="6A766305" w:rsidR="00D94C7A" w:rsidRDefault="00D94C7A" w:rsidP="009C54A3">
      <w:pPr>
        <w:spacing w:line="240" w:lineRule="auto"/>
        <w:rPr>
          <w:rFonts w:ascii="Times New Roman" w:hAnsi="Times New Roman" w:cs="Times New Roman"/>
          <w:sz w:val="24"/>
          <w:szCs w:val="24"/>
        </w:rPr>
      </w:pPr>
      <w:r>
        <w:rPr>
          <w:rFonts w:ascii="Times New Roman" w:hAnsi="Times New Roman" w:cs="Times New Roman"/>
          <w:sz w:val="24"/>
          <w:szCs w:val="24"/>
        </w:rPr>
        <w:tab/>
        <w:t>GE</w:t>
      </w:r>
      <w:r w:rsidR="00D00159">
        <w:rPr>
          <w:rFonts w:ascii="Times New Roman" w:hAnsi="Times New Roman" w:cs="Times New Roman"/>
          <w:sz w:val="24"/>
          <w:szCs w:val="24"/>
        </w:rPr>
        <w:t>N</w:t>
      </w:r>
      <w:r>
        <w:rPr>
          <w:rFonts w:ascii="Times New Roman" w:hAnsi="Times New Roman" w:cs="Times New Roman"/>
          <w:sz w:val="24"/>
          <w:szCs w:val="24"/>
        </w:rPr>
        <w:t>ERAC transfer switch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Model:00A00165</w:t>
      </w:r>
      <w:r>
        <w:rPr>
          <w:rFonts w:ascii="Times New Roman" w:hAnsi="Times New Roman" w:cs="Times New Roman"/>
          <w:sz w:val="24"/>
          <w:szCs w:val="24"/>
        </w:rPr>
        <w:br/>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Serial No.25651</w:t>
      </w:r>
    </w:p>
    <w:p w14:paraId="4B480B19" w14:textId="396B36CB" w:rsidR="00D94C7A" w:rsidRDefault="00D40A98" w:rsidP="00D94C7A">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INSPECTION/MAINTENANCE SERVICE CHECKLIST</w:t>
      </w:r>
    </w:p>
    <w:p w14:paraId="6944E445" w14:textId="1DA9A2C6" w:rsidR="00D40A98" w:rsidRDefault="00D40A98" w:rsidP="00D94C7A">
      <w:pPr>
        <w:spacing w:line="240" w:lineRule="auto"/>
        <w:jc w:val="both"/>
        <w:rPr>
          <w:rFonts w:ascii="Times New Roman" w:hAnsi="Times New Roman" w:cs="Times New Roman"/>
          <w:sz w:val="24"/>
          <w:szCs w:val="24"/>
        </w:rPr>
      </w:pPr>
      <w:r>
        <w:rPr>
          <w:rFonts w:ascii="Times New Roman" w:hAnsi="Times New Roman" w:cs="Times New Roman"/>
          <w:sz w:val="24"/>
          <w:szCs w:val="24"/>
        </w:rPr>
        <w:t>Contractor shall prepare and maintain an inspection/maintenance service checklist (See Check List attached) which shall include the inspection/maintenance service.  This checklist must be submitted to the State with the quarterly invoice</w:t>
      </w:r>
      <w:r w:rsidR="005D3A87">
        <w:rPr>
          <w:rFonts w:ascii="Times New Roman" w:hAnsi="Times New Roman" w:cs="Times New Roman"/>
          <w:sz w:val="24"/>
          <w:szCs w:val="24"/>
        </w:rPr>
        <w:t>.  Payment will not be made without valid checklists submittals.</w:t>
      </w:r>
    </w:p>
    <w:p w14:paraId="28D81748" w14:textId="3B24D00D" w:rsidR="005D3A87" w:rsidRDefault="005D3A87" w:rsidP="00D94C7A">
      <w:pPr>
        <w:spacing w:line="240" w:lineRule="auto"/>
        <w:jc w:val="both"/>
        <w:rPr>
          <w:rFonts w:ascii="Times New Roman" w:hAnsi="Times New Roman" w:cs="Times New Roman"/>
          <w:sz w:val="24"/>
          <w:szCs w:val="24"/>
        </w:rPr>
      </w:pPr>
      <w:r>
        <w:rPr>
          <w:rFonts w:ascii="Times New Roman" w:hAnsi="Times New Roman" w:cs="Times New Roman"/>
          <w:b/>
          <w:bCs/>
          <w:sz w:val="24"/>
          <w:szCs w:val="24"/>
        </w:rPr>
        <w:t>EXAMINATION OF SERVICE AREAS AND EQUIPMENT</w:t>
      </w:r>
    </w:p>
    <w:p w14:paraId="6FEB6A5A" w14:textId="6AD03D4A" w:rsidR="005D3A87" w:rsidRDefault="005D3A87" w:rsidP="00D94C7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Prospective bidders should visit each site </w:t>
      </w:r>
      <w:r w:rsidR="00E62782">
        <w:rPr>
          <w:rFonts w:ascii="Times New Roman" w:hAnsi="Times New Roman" w:cs="Times New Roman"/>
          <w:sz w:val="24"/>
          <w:szCs w:val="24"/>
        </w:rPr>
        <w:t>to</w:t>
      </w:r>
      <w:r>
        <w:rPr>
          <w:rFonts w:ascii="Times New Roman" w:hAnsi="Times New Roman" w:cs="Times New Roman"/>
          <w:sz w:val="24"/>
          <w:szCs w:val="24"/>
        </w:rPr>
        <w:t xml:space="preserve"> inspect the equipment listed herein; familiarize themselves with the existing conditions; and understand the amount and type of work to be performed.  No additional compensation will be made by reason of any misunderstanding or error regarding compensation will be made by reason of any misunderstanding or error regarding conditions at the service areas or the amount and type of work to be performed. Bidder shall consider the existing equipment to be in “as is” condition. Prospective bidders are responsible for their traveling expenses incurred for the examination of the emergency motor generator equipment.</w:t>
      </w:r>
    </w:p>
    <w:p w14:paraId="282AF7C1" w14:textId="32F47118" w:rsidR="005D3A87" w:rsidRDefault="005D3A87" w:rsidP="00D94C7A">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SITE ACCESS AND SECURITY</w:t>
      </w:r>
    </w:p>
    <w:p w14:paraId="2F513E51" w14:textId="50F17768" w:rsidR="005D3A87" w:rsidRDefault="005D3A87" w:rsidP="00D94C7A">
      <w:pPr>
        <w:spacing w:line="240" w:lineRule="auto"/>
        <w:jc w:val="both"/>
        <w:rPr>
          <w:rFonts w:ascii="Times New Roman" w:hAnsi="Times New Roman" w:cs="Times New Roman"/>
          <w:sz w:val="24"/>
          <w:szCs w:val="24"/>
        </w:rPr>
      </w:pPr>
    </w:p>
    <w:p w14:paraId="603D2580" w14:textId="0D28ED9F" w:rsidR="00301AED" w:rsidRDefault="00301AED" w:rsidP="00D94C7A">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Contractor agrees to follow the site access and security procedures of each facility.  Contractor agrees to provide personal background information for its employees as required.</w:t>
      </w:r>
    </w:p>
    <w:p w14:paraId="41A9DB59" w14:textId="2229383C" w:rsidR="00301AED" w:rsidRDefault="00301AED" w:rsidP="00D94C7A">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TOOLS, EQUIPMENT AND SUPPLIEIS</w:t>
      </w:r>
    </w:p>
    <w:p w14:paraId="78DDA565" w14:textId="19687131" w:rsidR="00301AED" w:rsidRDefault="000339B1" w:rsidP="00D94C7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Contractor </w:t>
      </w:r>
      <w:r w:rsidR="00E97E96">
        <w:rPr>
          <w:rFonts w:ascii="Times New Roman" w:hAnsi="Times New Roman" w:cs="Times New Roman"/>
          <w:sz w:val="24"/>
          <w:szCs w:val="24"/>
        </w:rPr>
        <w:t xml:space="preserve">shall provide all tools, </w:t>
      </w:r>
      <w:r w:rsidR="00E62782">
        <w:rPr>
          <w:rFonts w:ascii="Times New Roman" w:hAnsi="Times New Roman" w:cs="Times New Roman"/>
          <w:sz w:val="24"/>
          <w:szCs w:val="24"/>
        </w:rPr>
        <w:t>equipment,</w:t>
      </w:r>
      <w:r w:rsidR="00E97E96">
        <w:rPr>
          <w:rFonts w:ascii="Times New Roman" w:hAnsi="Times New Roman" w:cs="Times New Roman"/>
          <w:sz w:val="24"/>
          <w:szCs w:val="24"/>
        </w:rPr>
        <w:t xml:space="preserve"> and supplies.  Storage of any tools and supplies at any State facility shall not be allowed without the prior written consent from the State.  Tools and or supplies stored at any State facility without the prior written consent from the State shall be considered abandoned and may be disposed of by the State without compensation to the Contractor.</w:t>
      </w:r>
    </w:p>
    <w:p w14:paraId="6A5D2B6E" w14:textId="023799AB" w:rsidR="00E97E96" w:rsidRDefault="00E97E96" w:rsidP="00D94C7A">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SAFETY</w:t>
      </w:r>
    </w:p>
    <w:p w14:paraId="4A5DF90F" w14:textId="38505954" w:rsidR="00E97E96" w:rsidRDefault="00E97E96" w:rsidP="00D94C7A">
      <w:pPr>
        <w:spacing w:line="240" w:lineRule="auto"/>
        <w:jc w:val="both"/>
        <w:rPr>
          <w:rFonts w:ascii="Times New Roman" w:hAnsi="Times New Roman" w:cs="Times New Roman"/>
          <w:sz w:val="24"/>
          <w:szCs w:val="24"/>
        </w:rPr>
      </w:pPr>
      <w:r>
        <w:rPr>
          <w:rFonts w:ascii="Times New Roman" w:hAnsi="Times New Roman" w:cs="Times New Roman"/>
          <w:sz w:val="24"/>
          <w:szCs w:val="24"/>
        </w:rPr>
        <w:t>Contractor must adhere to all Operational Safety and Health Administration (OSHA) regulations.  Contractor must inform employees of electrical hazards when working at a State facility.  Contractor must obey signs and posted notices.</w:t>
      </w:r>
    </w:p>
    <w:p w14:paraId="2AA05BC6" w14:textId="6C5E0F2F" w:rsidR="00E97E96" w:rsidRDefault="00E97E96" w:rsidP="00D94C7A">
      <w:pPr>
        <w:spacing w:line="240" w:lineRule="auto"/>
        <w:jc w:val="both"/>
        <w:rPr>
          <w:rFonts w:ascii="Times New Roman" w:hAnsi="Times New Roman" w:cs="Times New Roman"/>
          <w:sz w:val="24"/>
          <w:szCs w:val="24"/>
        </w:rPr>
      </w:pPr>
      <w:r>
        <w:rPr>
          <w:rFonts w:ascii="Times New Roman" w:hAnsi="Times New Roman" w:cs="Times New Roman"/>
          <w:sz w:val="24"/>
          <w:szCs w:val="24"/>
        </w:rPr>
        <w:t>Use or consumption of alcoholic beverages or illegal drugs is not permitted in State facilities.  Smoking is prohibited in the facilities and when handling fuel and or otherwise working with fuel systems.</w:t>
      </w:r>
    </w:p>
    <w:p w14:paraId="227580F9" w14:textId="44B9B748" w:rsidR="00E97E96" w:rsidRDefault="00E97E96" w:rsidP="00D94C7A">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EMERGENCY CALL-OUT RESPONSE REQUIREMENTS</w:t>
      </w:r>
    </w:p>
    <w:p w14:paraId="0DA5284E" w14:textId="215F46A5" w:rsidR="00E97E96" w:rsidRDefault="00E97E96" w:rsidP="00D94C7A">
      <w:pPr>
        <w:spacing w:line="240" w:lineRule="auto"/>
        <w:jc w:val="both"/>
        <w:rPr>
          <w:rFonts w:ascii="Times New Roman" w:hAnsi="Times New Roman" w:cs="Times New Roman"/>
          <w:sz w:val="24"/>
          <w:szCs w:val="24"/>
        </w:rPr>
      </w:pPr>
      <w:r>
        <w:rPr>
          <w:rFonts w:ascii="Times New Roman" w:hAnsi="Times New Roman" w:cs="Times New Roman"/>
          <w:sz w:val="24"/>
          <w:szCs w:val="24"/>
        </w:rPr>
        <w:t>The Contractor shall provide emergency maintenance, repair and fueling services on an on-call basis for the duration of this contract</w:t>
      </w:r>
      <w:r w:rsidR="00394540">
        <w:rPr>
          <w:rFonts w:ascii="Times New Roman" w:hAnsi="Times New Roman" w:cs="Times New Roman"/>
          <w:sz w:val="24"/>
          <w:szCs w:val="24"/>
        </w:rPr>
        <w:t xml:space="preserve"> at the extra work rate described on Page (1 and 2) of bid.  The Contractor shall provide a 24-hour contact number (answering</w:t>
      </w:r>
      <w:r w:rsidR="008F0704">
        <w:rPr>
          <w:rFonts w:ascii="Times New Roman" w:hAnsi="Times New Roman" w:cs="Times New Roman"/>
          <w:sz w:val="24"/>
          <w:szCs w:val="24"/>
        </w:rPr>
        <w:t xml:space="preserve"> service or voice mail) and will acknowledge requests for emergency services within one (2) hour from the time of the initial request by direct call, call to answering service or call to voice mail.  Emergency maintenance and repair response shall commence within two (2) hours of initial notification.</w:t>
      </w:r>
    </w:p>
    <w:p w14:paraId="4B4DFECF" w14:textId="720EE1C0" w:rsidR="008F0704" w:rsidRDefault="008F0704" w:rsidP="00D94C7A">
      <w:pPr>
        <w:spacing w:line="240" w:lineRule="auto"/>
        <w:jc w:val="both"/>
        <w:rPr>
          <w:rFonts w:ascii="Times New Roman" w:hAnsi="Times New Roman" w:cs="Times New Roman"/>
          <w:sz w:val="24"/>
          <w:szCs w:val="24"/>
        </w:rPr>
      </w:pPr>
      <w:r>
        <w:rPr>
          <w:rFonts w:ascii="Times New Roman" w:hAnsi="Times New Roman" w:cs="Times New Roman"/>
          <w:sz w:val="24"/>
          <w:szCs w:val="24"/>
        </w:rPr>
        <w:t>If the Contractor cannot meet any of the requirements of the Contract, the Contractor shall notify the State immediately</w:t>
      </w:r>
      <w:r w:rsidR="00240AFD">
        <w:rPr>
          <w:rFonts w:ascii="Times New Roman" w:hAnsi="Times New Roman" w:cs="Times New Roman"/>
          <w:sz w:val="24"/>
          <w:szCs w:val="24"/>
        </w:rPr>
        <w:t xml:space="preserve"> by phone and in writing so other arrangements can be made.</w:t>
      </w:r>
    </w:p>
    <w:p w14:paraId="135C73EE" w14:textId="4F83AE4A" w:rsidR="00240AFD" w:rsidRDefault="00240AFD" w:rsidP="00D94C7A">
      <w:pPr>
        <w:spacing w:line="240" w:lineRule="auto"/>
        <w:jc w:val="both"/>
        <w:rPr>
          <w:rFonts w:ascii="Times New Roman" w:hAnsi="Times New Roman" w:cs="Times New Roman"/>
          <w:sz w:val="24"/>
          <w:szCs w:val="24"/>
        </w:rPr>
      </w:pPr>
      <w:r>
        <w:rPr>
          <w:rFonts w:ascii="Times New Roman" w:hAnsi="Times New Roman" w:cs="Times New Roman"/>
          <w:sz w:val="24"/>
          <w:szCs w:val="24"/>
        </w:rPr>
        <w:t>Emergency refueling services will be accomplished within twenty-four (24) hours of initial notification.</w:t>
      </w:r>
    </w:p>
    <w:p w14:paraId="791D8FD3" w14:textId="167E923D" w:rsidR="00240AFD" w:rsidRDefault="00240AFD" w:rsidP="00D94C7A">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ALLOWABLE COSTS FOR PARTS</w:t>
      </w:r>
    </w:p>
    <w:p w14:paraId="3A0EF18B" w14:textId="12014A56" w:rsidR="00240AFD" w:rsidRDefault="00240AFD" w:rsidP="00D94C7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If replacement parts or materials are required for “changeable” emergency services of authorized extra work, the State shall compensate the Contractor for the part(s) at the Contractors cost plus labor (Part C).  The Contractor’s material cost mark-up shall not exceed 20% which shall </w:t>
      </w:r>
      <w:r w:rsidRPr="008849BC">
        <w:rPr>
          <w:rFonts w:ascii="Times New Roman" w:hAnsi="Times New Roman" w:cs="Times New Roman"/>
          <w:b/>
          <w:bCs/>
          <w:sz w:val="24"/>
          <w:szCs w:val="24"/>
        </w:rPr>
        <w:t>include shipping, overhead, profit, taxes, and taxes, and any other incidental expenses.</w:t>
      </w:r>
      <w:r w:rsidR="008849BC">
        <w:rPr>
          <w:rFonts w:ascii="Times New Roman" w:hAnsi="Times New Roman" w:cs="Times New Roman"/>
          <w:b/>
          <w:bCs/>
          <w:sz w:val="24"/>
          <w:szCs w:val="24"/>
        </w:rPr>
        <w:t xml:space="preserve">  </w:t>
      </w:r>
      <w:r w:rsidR="008849BC">
        <w:rPr>
          <w:rFonts w:ascii="Times New Roman" w:hAnsi="Times New Roman" w:cs="Times New Roman"/>
          <w:sz w:val="24"/>
          <w:szCs w:val="24"/>
        </w:rPr>
        <w:t>The Contractor shall substantiate all costs by submitting a copy of part or material invoices with their invoice to the State.  Use only new, standard parts or material as manufactured by the maker of each unit or part of equal quality.</w:t>
      </w:r>
    </w:p>
    <w:p w14:paraId="4634AAB5" w14:textId="77777777" w:rsidR="008849BC" w:rsidRDefault="008849BC" w:rsidP="00D94C7A">
      <w:pPr>
        <w:spacing w:line="240" w:lineRule="auto"/>
        <w:jc w:val="both"/>
        <w:rPr>
          <w:rFonts w:ascii="Times New Roman" w:hAnsi="Times New Roman" w:cs="Times New Roman"/>
          <w:sz w:val="24"/>
          <w:szCs w:val="24"/>
        </w:rPr>
      </w:pPr>
    </w:p>
    <w:p w14:paraId="35DF25DD" w14:textId="6200A85B" w:rsidR="008849BC" w:rsidRDefault="008849BC" w:rsidP="008849BC">
      <w:pPr>
        <w:spacing w:line="240" w:lineRule="auto"/>
        <w:jc w:val="center"/>
        <w:rPr>
          <w:rFonts w:ascii="Times New Roman" w:hAnsi="Times New Roman" w:cs="Times New Roman"/>
          <w:sz w:val="24"/>
          <w:szCs w:val="24"/>
        </w:rPr>
      </w:pPr>
      <w:r>
        <w:rPr>
          <w:rFonts w:ascii="Times New Roman" w:hAnsi="Times New Roman" w:cs="Times New Roman"/>
          <w:sz w:val="24"/>
          <w:szCs w:val="24"/>
        </w:rPr>
        <w:t>EMERGENCY MOTOR GENERATOR CHECKLIST</w:t>
      </w:r>
      <w:r>
        <w:rPr>
          <w:rFonts w:ascii="Times New Roman" w:hAnsi="Times New Roman" w:cs="Times New Roman"/>
          <w:sz w:val="24"/>
          <w:szCs w:val="24"/>
        </w:rPr>
        <w:br/>
        <w:t>State of Hawaii, Department of Human Services</w:t>
      </w:r>
      <w:r>
        <w:rPr>
          <w:rFonts w:ascii="Times New Roman" w:hAnsi="Times New Roman" w:cs="Times New Roman"/>
          <w:sz w:val="24"/>
          <w:szCs w:val="24"/>
        </w:rPr>
        <w:br/>
        <w:t>Office of Youth Services</w:t>
      </w:r>
      <w:r>
        <w:rPr>
          <w:rFonts w:ascii="Times New Roman" w:hAnsi="Times New Roman" w:cs="Times New Roman"/>
          <w:sz w:val="24"/>
          <w:szCs w:val="24"/>
        </w:rPr>
        <w:br/>
        <w:t>Hawaii Youth Correctional Facility</w:t>
      </w:r>
    </w:p>
    <w:p w14:paraId="7DAF8281" w14:textId="5B25E63F" w:rsidR="008849BC" w:rsidRDefault="008849BC" w:rsidP="008849BC">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Site Name: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Vendor or Agency:</w:t>
      </w:r>
      <w:r>
        <w:rPr>
          <w:rFonts w:ascii="Times New Roman" w:hAnsi="Times New Roman" w:cs="Times New Roman"/>
          <w:sz w:val="24"/>
          <w:szCs w:val="24"/>
        </w:rPr>
        <w:tab/>
      </w:r>
      <w:r>
        <w:rPr>
          <w:rFonts w:ascii="Times New Roman" w:hAnsi="Times New Roman" w:cs="Times New Roman"/>
          <w:sz w:val="24"/>
          <w:szCs w:val="24"/>
        </w:rPr>
        <w:tab/>
        <w:t>Service Technician (Print Name):</w:t>
      </w:r>
    </w:p>
    <w:p w14:paraId="6A456CBE" w14:textId="77777777" w:rsidR="008849BC" w:rsidRDefault="008849BC" w:rsidP="008849BC">
      <w:pPr>
        <w:spacing w:line="240" w:lineRule="auto"/>
        <w:jc w:val="both"/>
        <w:rPr>
          <w:rFonts w:ascii="Times New Roman" w:hAnsi="Times New Roman" w:cs="Times New Roman"/>
          <w:sz w:val="24"/>
          <w:szCs w:val="24"/>
        </w:rPr>
      </w:pPr>
    </w:p>
    <w:p w14:paraId="63F8DF28" w14:textId="27678CE3" w:rsidR="008849BC" w:rsidRDefault="008849BC" w:rsidP="003B3BE4">
      <w:pPr>
        <w:spacing w:line="240" w:lineRule="auto"/>
        <w:rPr>
          <w:rFonts w:ascii="Times New Roman" w:hAnsi="Times New Roman" w:cs="Times New Roman"/>
          <w:sz w:val="24"/>
          <w:szCs w:val="24"/>
        </w:rPr>
      </w:pPr>
      <w:r>
        <w:rPr>
          <w:rFonts w:ascii="Times New Roman" w:hAnsi="Times New Roman" w:cs="Times New Roman"/>
          <w:sz w:val="24"/>
          <w:szCs w:val="24"/>
        </w:rPr>
        <w:t>Date:</w:t>
      </w:r>
      <w:r>
        <w:rPr>
          <w:rFonts w:ascii="Times New Roman" w:hAnsi="Times New Roman" w:cs="Times New Roman"/>
          <w:sz w:val="24"/>
          <w:szCs w:val="24"/>
        </w:rPr>
        <w:tab/>
        <w:t>Time IN:  Time OUT:</w:t>
      </w:r>
      <w:r>
        <w:rPr>
          <w:rFonts w:ascii="Times New Roman" w:hAnsi="Times New Roman" w:cs="Times New Roman"/>
          <w:sz w:val="24"/>
          <w:szCs w:val="24"/>
        </w:rPr>
        <w:tab/>
      </w:r>
      <w:r w:rsidR="003B3BE4">
        <w:rPr>
          <w:rFonts w:ascii="Times New Roman" w:hAnsi="Times New Roman" w:cs="Times New Roman"/>
          <w:sz w:val="24"/>
          <w:szCs w:val="24"/>
        </w:rPr>
        <w:tab/>
      </w:r>
      <w:r>
        <w:rPr>
          <w:rFonts w:ascii="Times New Roman" w:hAnsi="Times New Roman" w:cs="Times New Roman"/>
          <w:sz w:val="24"/>
          <w:szCs w:val="24"/>
        </w:rPr>
        <w:t>Engine</w:t>
      </w:r>
      <w:r w:rsidR="003B3BE4">
        <w:rPr>
          <w:rFonts w:ascii="Times New Roman" w:hAnsi="Times New Roman" w:cs="Times New Roman"/>
          <w:sz w:val="24"/>
          <w:szCs w:val="24"/>
        </w:rPr>
        <w:tab/>
      </w:r>
      <w:r w:rsidR="003B3BE4">
        <w:rPr>
          <w:rFonts w:ascii="Times New Roman" w:hAnsi="Times New Roman" w:cs="Times New Roman"/>
          <w:sz w:val="24"/>
          <w:szCs w:val="24"/>
        </w:rPr>
        <w:tab/>
        <w:t>Engine</w:t>
      </w:r>
      <w:r w:rsidR="003B3BE4">
        <w:rPr>
          <w:rFonts w:ascii="Times New Roman" w:hAnsi="Times New Roman" w:cs="Times New Roman"/>
          <w:sz w:val="24"/>
          <w:szCs w:val="24"/>
        </w:rPr>
        <w:tab/>
      </w:r>
      <w:r w:rsidR="003B3BE4">
        <w:rPr>
          <w:rFonts w:ascii="Times New Roman" w:hAnsi="Times New Roman" w:cs="Times New Roman"/>
          <w:sz w:val="24"/>
          <w:szCs w:val="24"/>
        </w:rPr>
        <w:tab/>
        <w:t>Transfer</w:t>
      </w:r>
      <w:r w:rsidR="003B3BE4">
        <w:rPr>
          <w:rFonts w:ascii="Times New Roman" w:hAnsi="Times New Roman" w:cs="Times New Roman"/>
          <w:sz w:val="24"/>
          <w:szCs w:val="24"/>
        </w:rPr>
        <w:tab/>
        <w:t>Main Tank:</w:t>
      </w:r>
      <w:r w:rsidR="003B3BE4">
        <w:rPr>
          <w:rFonts w:ascii="Times New Roman" w:hAnsi="Times New Roman" w:cs="Times New Roman"/>
          <w:sz w:val="24"/>
          <w:szCs w:val="24"/>
        </w:rPr>
        <w:br/>
      </w:r>
      <w:r w:rsidR="003B3BE4">
        <w:rPr>
          <w:rFonts w:ascii="Times New Roman" w:hAnsi="Times New Roman" w:cs="Times New Roman"/>
          <w:sz w:val="24"/>
          <w:szCs w:val="24"/>
        </w:rPr>
        <w:tab/>
      </w:r>
      <w:r w:rsidR="003B3BE4">
        <w:rPr>
          <w:rFonts w:ascii="Times New Roman" w:hAnsi="Times New Roman" w:cs="Times New Roman"/>
          <w:sz w:val="24"/>
          <w:szCs w:val="24"/>
        </w:rPr>
        <w:tab/>
      </w:r>
      <w:r w:rsidR="003B3BE4">
        <w:rPr>
          <w:rFonts w:ascii="Times New Roman" w:hAnsi="Times New Roman" w:cs="Times New Roman"/>
          <w:sz w:val="24"/>
          <w:szCs w:val="24"/>
        </w:rPr>
        <w:tab/>
      </w:r>
      <w:r w:rsidR="003B3BE4">
        <w:rPr>
          <w:rFonts w:ascii="Times New Roman" w:hAnsi="Times New Roman" w:cs="Times New Roman"/>
          <w:sz w:val="24"/>
          <w:szCs w:val="24"/>
        </w:rPr>
        <w:tab/>
      </w:r>
      <w:r w:rsidR="003B3BE4">
        <w:rPr>
          <w:rFonts w:ascii="Times New Roman" w:hAnsi="Times New Roman" w:cs="Times New Roman"/>
          <w:sz w:val="24"/>
          <w:szCs w:val="24"/>
        </w:rPr>
        <w:tab/>
        <w:t>Hours-Start</w:t>
      </w:r>
      <w:r w:rsidR="003B3BE4">
        <w:rPr>
          <w:rFonts w:ascii="Times New Roman" w:hAnsi="Times New Roman" w:cs="Times New Roman"/>
          <w:sz w:val="24"/>
          <w:szCs w:val="24"/>
        </w:rPr>
        <w:tab/>
        <w:t>Hours-End</w:t>
      </w:r>
      <w:r w:rsidR="003B3BE4">
        <w:rPr>
          <w:rFonts w:ascii="Times New Roman" w:hAnsi="Times New Roman" w:cs="Times New Roman"/>
          <w:sz w:val="24"/>
          <w:szCs w:val="24"/>
        </w:rPr>
        <w:tab/>
        <w:t>Fuel Level</w:t>
      </w:r>
      <w:r w:rsidR="003B3BE4">
        <w:rPr>
          <w:rFonts w:ascii="Times New Roman" w:hAnsi="Times New Roman" w:cs="Times New Roman"/>
          <w:sz w:val="24"/>
          <w:szCs w:val="24"/>
        </w:rPr>
        <w:tab/>
        <w:t>Fuel Level</w:t>
      </w:r>
    </w:p>
    <w:p w14:paraId="4696B5B0" w14:textId="77777777" w:rsidR="003B3BE4" w:rsidRDefault="003B3BE4" w:rsidP="003B3BE4">
      <w:pPr>
        <w:spacing w:line="240" w:lineRule="auto"/>
        <w:rPr>
          <w:rFonts w:ascii="Times New Roman" w:hAnsi="Times New Roman" w:cs="Times New Roman"/>
          <w:sz w:val="24"/>
          <w:szCs w:val="24"/>
        </w:rPr>
      </w:pPr>
    </w:p>
    <w:p w14:paraId="080BBC7E" w14:textId="77777777" w:rsidR="003B3BE4" w:rsidRDefault="003B3BE4" w:rsidP="003B3BE4">
      <w:pPr>
        <w:spacing w:line="240" w:lineRule="auto"/>
        <w:rPr>
          <w:rFonts w:ascii="Times New Roman" w:hAnsi="Times New Roman" w:cs="Times New Roman"/>
          <w:sz w:val="24"/>
          <w:szCs w:val="24"/>
        </w:rPr>
      </w:pPr>
    </w:p>
    <w:p w14:paraId="63B0516E" w14:textId="70DF99EF" w:rsidR="003B3BE4" w:rsidRDefault="003B3BE4" w:rsidP="003B3BE4">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PRESTART CHECKS</w:t>
      </w:r>
    </w:p>
    <w:p w14:paraId="1373E1D1" w14:textId="23D772AC" w:rsidR="003B3BE4" w:rsidRDefault="003B3BE4" w:rsidP="003B3BE4">
      <w:pPr>
        <w:spacing w:line="240" w:lineRule="auto"/>
        <w:jc w:val="both"/>
        <w:rPr>
          <w:rFonts w:ascii="Times New Roman" w:hAnsi="Times New Roman" w:cs="Times New Roman"/>
          <w:sz w:val="24"/>
          <w:szCs w:val="24"/>
        </w:rPr>
      </w:pPr>
      <w:r>
        <w:rPr>
          <w:rFonts w:ascii="Times New Roman" w:hAnsi="Times New Roman" w:cs="Times New Roman"/>
          <w:b/>
          <w:bCs/>
          <w:sz w:val="24"/>
          <w:szCs w:val="24"/>
        </w:rPr>
        <w:t>_____</w:t>
      </w:r>
      <w:r>
        <w:rPr>
          <w:rFonts w:ascii="Times New Roman" w:hAnsi="Times New Roman" w:cs="Times New Roman"/>
          <w:b/>
          <w:bCs/>
          <w:sz w:val="24"/>
          <w:szCs w:val="24"/>
        </w:rPr>
        <w:tab/>
      </w:r>
      <w:r>
        <w:rPr>
          <w:rFonts w:ascii="Times New Roman" w:hAnsi="Times New Roman" w:cs="Times New Roman"/>
          <w:sz w:val="24"/>
          <w:szCs w:val="24"/>
        </w:rPr>
        <w:t>Check fuel, oil, coolant levels, condition and for leaks.  Refill or replace as necessary.</w:t>
      </w:r>
    </w:p>
    <w:p w14:paraId="0D9F651B" w14:textId="61293065" w:rsidR="003B3BE4" w:rsidRDefault="003B3BE4" w:rsidP="003B3BE4">
      <w:pPr>
        <w:spacing w:line="240" w:lineRule="auto"/>
        <w:jc w:val="both"/>
        <w:rPr>
          <w:rFonts w:ascii="Times New Roman" w:hAnsi="Times New Roman" w:cs="Times New Roman"/>
          <w:sz w:val="24"/>
          <w:szCs w:val="24"/>
        </w:rPr>
      </w:pPr>
      <w:r>
        <w:rPr>
          <w:rFonts w:ascii="Times New Roman" w:hAnsi="Times New Roman" w:cs="Times New Roman"/>
          <w:sz w:val="24"/>
          <w:szCs w:val="24"/>
        </w:rPr>
        <w:br/>
        <w:t>_____</w:t>
      </w:r>
      <w:r>
        <w:rPr>
          <w:rFonts w:ascii="Times New Roman" w:hAnsi="Times New Roman" w:cs="Times New Roman"/>
          <w:sz w:val="24"/>
          <w:szCs w:val="24"/>
        </w:rPr>
        <w:tab/>
        <w:t>Ensure that fuel level is at 75% or higher.  Forward fueling invoice to ICSD representative.</w:t>
      </w:r>
    </w:p>
    <w:p w14:paraId="212664CA" w14:textId="22C73996" w:rsidR="003B3BE4" w:rsidRDefault="003B3BE4" w:rsidP="003B3BE4">
      <w:pPr>
        <w:spacing w:line="240" w:lineRule="auto"/>
        <w:jc w:val="both"/>
        <w:rPr>
          <w:rFonts w:ascii="Times New Roman" w:hAnsi="Times New Roman" w:cs="Times New Roman"/>
          <w:sz w:val="24"/>
          <w:szCs w:val="24"/>
        </w:rPr>
      </w:pPr>
      <w:r>
        <w:rPr>
          <w:rFonts w:ascii="Times New Roman" w:hAnsi="Times New Roman" w:cs="Times New Roman"/>
          <w:sz w:val="24"/>
          <w:szCs w:val="24"/>
        </w:rPr>
        <w:br/>
        <w:t>_____</w:t>
      </w:r>
      <w:r>
        <w:rPr>
          <w:rFonts w:ascii="Times New Roman" w:hAnsi="Times New Roman" w:cs="Times New Roman"/>
          <w:sz w:val="24"/>
          <w:szCs w:val="24"/>
        </w:rPr>
        <w:tab/>
        <w:t xml:space="preserve">Check battery connection, specific </w:t>
      </w:r>
      <w:r w:rsidR="00E62782">
        <w:rPr>
          <w:rFonts w:ascii="Times New Roman" w:hAnsi="Times New Roman" w:cs="Times New Roman"/>
          <w:sz w:val="24"/>
          <w:szCs w:val="24"/>
        </w:rPr>
        <w:t>gravity,</w:t>
      </w:r>
      <w:r>
        <w:rPr>
          <w:rFonts w:ascii="Times New Roman" w:hAnsi="Times New Roman" w:cs="Times New Roman"/>
          <w:sz w:val="24"/>
          <w:szCs w:val="24"/>
        </w:rPr>
        <w:t xml:space="preserve"> and water level.  Check charger operation.</w:t>
      </w:r>
    </w:p>
    <w:p w14:paraId="3751938C" w14:textId="0F89DE67" w:rsidR="003B3BE4" w:rsidRDefault="003B3BE4" w:rsidP="003B3BE4">
      <w:pPr>
        <w:spacing w:line="240" w:lineRule="auto"/>
        <w:jc w:val="both"/>
        <w:rPr>
          <w:rFonts w:ascii="Times New Roman" w:hAnsi="Times New Roman" w:cs="Times New Roman"/>
          <w:sz w:val="24"/>
          <w:szCs w:val="24"/>
        </w:rPr>
      </w:pPr>
      <w:r>
        <w:rPr>
          <w:rFonts w:ascii="Times New Roman" w:hAnsi="Times New Roman" w:cs="Times New Roman"/>
          <w:sz w:val="24"/>
          <w:szCs w:val="24"/>
        </w:rPr>
        <w:tab/>
        <w:t>Specific Gravity __________</w:t>
      </w:r>
      <w:r>
        <w:rPr>
          <w:rFonts w:ascii="Times New Roman" w:hAnsi="Times New Roman" w:cs="Times New Roman"/>
          <w:sz w:val="24"/>
          <w:szCs w:val="24"/>
        </w:rPr>
        <w:tab/>
        <w:t>Fluid Qty. Added 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40B83DEE" w14:textId="7F2AF42F" w:rsidR="003B3BE4" w:rsidRDefault="003B3BE4" w:rsidP="003B3BE4">
      <w:pPr>
        <w:spacing w:line="240" w:lineRule="auto"/>
        <w:jc w:val="both"/>
        <w:rPr>
          <w:rFonts w:ascii="Times New Roman" w:hAnsi="Times New Roman" w:cs="Times New Roman"/>
          <w:sz w:val="24"/>
          <w:szCs w:val="24"/>
        </w:rPr>
      </w:pPr>
      <w:r>
        <w:rPr>
          <w:rFonts w:ascii="Times New Roman" w:hAnsi="Times New Roman" w:cs="Times New Roman"/>
          <w:sz w:val="24"/>
          <w:szCs w:val="24"/>
        </w:rPr>
        <w:tab/>
        <w:t>Float Rate __________  Float Voltage (normal) __________ (</w:t>
      </w:r>
      <w:r w:rsidR="00AB5F01">
        <w:rPr>
          <w:rFonts w:ascii="Times New Roman" w:hAnsi="Times New Roman" w:cs="Times New Roman"/>
          <w:sz w:val="24"/>
          <w:szCs w:val="24"/>
        </w:rPr>
        <w:t>cranking) __________</w:t>
      </w:r>
    </w:p>
    <w:p w14:paraId="053E0FC9" w14:textId="117B8BA0" w:rsidR="00AB5F01" w:rsidRDefault="00AB5F01" w:rsidP="003B3BE4">
      <w:pPr>
        <w:spacing w:line="240" w:lineRule="auto"/>
        <w:jc w:val="both"/>
        <w:rPr>
          <w:rFonts w:ascii="Times New Roman" w:hAnsi="Times New Roman" w:cs="Times New Roman"/>
          <w:sz w:val="24"/>
          <w:szCs w:val="24"/>
        </w:rPr>
      </w:pPr>
      <w:r>
        <w:rPr>
          <w:rFonts w:ascii="Times New Roman" w:hAnsi="Times New Roman" w:cs="Times New Roman"/>
          <w:sz w:val="24"/>
          <w:szCs w:val="24"/>
        </w:rPr>
        <w:br/>
        <w:t>_____</w:t>
      </w:r>
      <w:r>
        <w:rPr>
          <w:rFonts w:ascii="Times New Roman" w:hAnsi="Times New Roman" w:cs="Times New Roman"/>
          <w:sz w:val="24"/>
          <w:szCs w:val="24"/>
        </w:rPr>
        <w:tab/>
        <w:t>Check governor linkage, oil level and adjust speed according to frequency.</w:t>
      </w:r>
    </w:p>
    <w:p w14:paraId="106A4319" w14:textId="41822653" w:rsidR="00AB5F01" w:rsidRDefault="00AB5F01" w:rsidP="003B3BE4">
      <w:pPr>
        <w:spacing w:line="240" w:lineRule="auto"/>
        <w:jc w:val="both"/>
        <w:rPr>
          <w:rFonts w:ascii="Times New Roman" w:hAnsi="Times New Roman" w:cs="Times New Roman"/>
          <w:sz w:val="24"/>
          <w:szCs w:val="24"/>
        </w:rPr>
      </w:pPr>
      <w:r>
        <w:rPr>
          <w:rFonts w:ascii="Times New Roman" w:hAnsi="Times New Roman" w:cs="Times New Roman"/>
          <w:sz w:val="24"/>
          <w:szCs w:val="24"/>
        </w:rPr>
        <w:br/>
        <w:t>_____</w:t>
      </w:r>
      <w:r>
        <w:rPr>
          <w:rFonts w:ascii="Times New Roman" w:hAnsi="Times New Roman" w:cs="Times New Roman"/>
          <w:sz w:val="24"/>
          <w:szCs w:val="24"/>
        </w:rPr>
        <w:tab/>
        <w:t>Check cooling system hoses.</w:t>
      </w:r>
      <w:r>
        <w:rPr>
          <w:rFonts w:ascii="Times New Roman" w:hAnsi="Times New Roman" w:cs="Times New Roman"/>
          <w:sz w:val="24"/>
          <w:szCs w:val="24"/>
        </w:rPr>
        <w:tab/>
      </w:r>
      <w:r>
        <w:rPr>
          <w:rFonts w:ascii="Times New Roman" w:hAnsi="Times New Roman" w:cs="Times New Roman"/>
          <w:sz w:val="24"/>
          <w:szCs w:val="24"/>
        </w:rPr>
        <w:tab/>
        <w:t xml:space="preserve">__________ Check air filter, </w:t>
      </w:r>
      <w:r w:rsidR="00E62782">
        <w:rPr>
          <w:rFonts w:ascii="Times New Roman" w:hAnsi="Times New Roman" w:cs="Times New Roman"/>
          <w:sz w:val="24"/>
          <w:szCs w:val="24"/>
        </w:rPr>
        <w:t>intakes,</w:t>
      </w:r>
      <w:r>
        <w:rPr>
          <w:rFonts w:ascii="Times New Roman" w:hAnsi="Times New Roman" w:cs="Times New Roman"/>
          <w:sz w:val="24"/>
          <w:szCs w:val="24"/>
        </w:rPr>
        <w:t xml:space="preserve"> and outlets.</w:t>
      </w:r>
    </w:p>
    <w:p w14:paraId="5C3702CA" w14:textId="4AEA78CD" w:rsidR="00AB5F01" w:rsidRDefault="00AB5F01" w:rsidP="003B3BE4">
      <w:pPr>
        <w:spacing w:line="240" w:lineRule="auto"/>
        <w:jc w:val="both"/>
        <w:rPr>
          <w:rFonts w:ascii="Times New Roman" w:hAnsi="Times New Roman" w:cs="Times New Roman"/>
          <w:sz w:val="24"/>
          <w:szCs w:val="24"/>
        </w:rPr>
      </w:pPr>
      <w:r>
        <w:rPr>
          <w:rFonts w:ascii="Times New Roman" w:hAnsi="Times New Roman" w:cs="Times New Roman"/>
          <w:sz w:val="24"/>
          <w:szCs w:val="24"/>
        </w:rPr>
        <w:br/>
        <w:t>_____ Check belts foe proper tension and wear.</w:t>
      </w:r>
      <w:r>
        <w:rPr>
          <w:rFonts w:ascii="Times New Roman" w:hAnsi="Times New Roman" w:cs="Times New Roman"/>
          <w:sz w:val="24"/>
          <w:szCs w:val="24"/>
        </w:rPr>
        <w:tab/>
        <w:t>__________ Check engine heater operation.</w:t>
      </w:r>
    </w:p>
    <w:p w14:paraId="658E3923" w14:textId="5B3809B9" w:rsidR="00AB5F01" w:rsidRDefault="00AB5F01" w:rsidP="003B3BE4">
      <w:pPr>
        <w:spacing w:line="240" w:lineRule="auto"/>
        <w:jc w:val="both"/>
        <w:rPr>
          <w:rFonts w:ascii="Times New Roman" w:hAnsi="Times New Roman" w:cs="Times New Roman"/>
          <w:sz w:val="24"/>
          <w:szCs w:val="24"/>
        </w:rPr>
      </w:pPr>
      <w:r>
        <w:rPr>
          <w:rFonts w:ascii="Times New Roman" w:hAnsi="Times New Roman" w:cs="Times New Roman"/>
          <w:sz w:val="24"/>
          <w:szCs w:val="24"/>
        </w:rPr>
        <w:br/>
        <w:t>_____ Check transfer tank for proper operation.</w:t>
      </w:r>
      <w:r>
        <w:rPr>
          <w:rFonts w:ascii="Times New Roman" w:hAnsi="Times New Roman" w:cs="Times New Roman"/>
          <w:sz w:val="24"/>
          <w:szCs w:val="24"/>
        </w:rPr>
        <w:tab/>
        <w:t>__________ Check gauges and indicators.</w:t>
      </w:r>
    </w:p>
    <w:p w14:paraId="36897045" w14:textId="0B6318E6" w:rsidR="00AB5F01" w:rsidRDefault="00AB5F01" w:rsidP="00AB5F01">
      <w:pPr>
        <w:spacing w:line="240" w:lineRule="auto"/>
        <w:jc w:val="center"/>
        <w:rPr>
          <w:rFonts w:ascii="Times New Roman" w:hAnsi="Times New Roman" w:cs="Times New Roman"/>
          <w:b/>
          <w:bCs/>
          <w:sz w:val="24"/>
          <w:szCs w:val="24"/>
        </w:rPr>
      </w:pPr>
      <w:r>
        <w:rPr>
          <w:rFonts w:ascii="Times New Roman" w:hAnsi="Times New Roman" w:cs="Times New Roman"/>
          <w:sz w:val="24"/>
          <w:szCs w:val="24"/>
        </w:rPr>
        <w:br/>
      </w:r>
      <w:r>
        <w:rPr>
          <w:rFonts w:ascii="Times New Roman" w:hAnsi="Times New Roman" w:cs="Times New Roman"/>
          <w:b/>
          <w:bCs/>
          <w:sz w:val="24"/>
          <w:szCs w:val="24"/>
        </w:rPr>
        <w:t>OPERATIONAL CHECKS</w:t>
      </w:r>
    </w:p>
    <w:p w14:paraId="7D54D8DC" w14:textId="1367D2EC" w:rsidR="00AB5F01" w:rsidRDefault="00AB5F01" w:rsidP="00AB5F01">
      <w:pPr>
        <w:spacing w:line="240" w:lineRule="auto"/>
        <w:jc w:val="both"/>
        <w:rPr>
          <w:rFonts w:ascii="Times New Roman" w:hAnsi="Times New Roman" w:cs="Times New Roman"/>
          <w:sz w:val="24"/>
          <w:szCs w:val="24"/>
        </w:rPr>
      </w:pPr>
      <w:r>
        <w:rPr>
          <w:rFonts w:ascii="Times New Roman" w:hAnsi="Times New Roman" w:cs="Times New Roman"/>
          <w:sz w:val="24"/>
          <w:szCs w:val="24"/>
        </w:rPr>
        <w:t>_____ Check transfer switch and accessary operation.  Ensure contacts are in good repair.</w:t>
      </w:r>
    </w:p>
    <w:p w14:paraId="2F87CDD1" w14:textId="6D7B20E7" w:rsidR="00AB5F01" w:rsidRDefault="00AB5F01" w:rsidP="00AB5F01">
      <w:pPr>
        <w:spacing w:line="240" w:lineRule="auto"/>
        <w:jc w:val="both"/>
        <w:rPr>
          <w:rFonts w:ascii="Times New Roman" w:hAnsi="Times New Roman" w:cs="Times New Roman"/>
          <w:sz w:val="24"/>
          <w:szCs w:val="24"/>
        </w:rPr>
      </w:pPr>
      <w:r>
        <w:rPr>
          <w:rFonts w:ascii="Times New Roman" w:hAnsi="Times New Roman" w:cs="Times New Roman"/>
          <w:sz w:val="24"/>
          <w:szCs w:val="24"/>
        </w:rPr>
        <w:br/>
        <w:t>Generator Test Method: ____</w:t>
      </w:r>
      <w:r w:rsidR="00D7295F">
        <w:rPr>
          <w:rFonts w:ascii="Times New Roman" w:hAnsi="Times New Roman" w:cs="Times New Roman"/>
          <w:sz w:val="24"/>
          <w:szCs w:val="24"/>
        </w:rPr>
        <w:t>_ Stand</w:t>
      </w:r>
      <w:r>
        <w:rPr>
          <w:rFonts w:ascii="Times New Roman" w:hAnsi="Times New Roman" w:cs="Times New Roman"/>
          <w:sz w:val="24"/>
          <w:szCs w:val="24"/>
        </w:rPr>
        <w:t>-alone; _____  Transfer Switch; _____</w:t>
      </w:r>
      <w:r w:rsidR="00D7295F">
        <w:rPr>
          <w:rFonts w:ascii="Times New Roman" w:hAnsi="Times New Roman" w:cs="Times New Roman"/>
          <w:sz w:val="24"/>
          <w:szCs w:val="24"/>
        </w:rPr>
        <w:t xml:space="preserve">  Main Circuit Breaker.</w:t>
      </w:r>
    </w:p>
    <w:p w14:paraId="69BB5059" w14:textId="77777777" w:rsidR="00D7295F" w:rsidRDefault="00D7295F" w:rsidP="00AB5F01">
      <w:pPr>
        <w:spacing w:line="240" w:lineRule="auto"/>
        <w:jc w:val="both"/>
        <w:rPr>
          <w:rFonts w:ascii="Times New Roman" w:hAnsi="Times New Roman" w:cs="Times New Roman"/>
          <w:sz w:val="24"/>
          <w:szCs w:val="24"/>
        </w:rPr>
      </w:pPr>
    </w:p>
    <w:p w14:paraId="58A71DD0" w14:textId="23EE7BE0" w:rsidR="00D7295F" w:rsidRDefault="00D7295F" w:rsidP="00AB5F01">
      <w:pPr>
        <w:spacing w:line="240" w:lineRule="auto"/>
        <w:jc w:val="both"/>
        <w:rPr>
          <w:rFonts w:ascii="Times New Roman" w:hAnsi="Times New Roman" w:cs="Times New Roman"/>
          <w:sz w:val="24"/>
          <w:szCs w:val="24"/>
        </w:rPr>
      </w:pPr>
      <w:r>
        <w:rPr>
          <w:rFonts w:ascii="Times New Roman" w:hAnsi="Times New Roman" w:cs="Times New Roman"/>
          <w:sz w:val="24"/>
          <w:szCs w:val="24"/>
        </w:rPr>
        <w:t>Generator: No Loud Volts: _____; Freq. _____; W/Load Volts ____</w:t>
      </w:r>
      <w:r w:rsidR="00E62782">
        <w:rPr>
          <w:rFonts w:ascii="Times New Roman" w:hAnsi="Times New Roman" w:cs="Times New Roman"/>
          <w:sz w:val="24"/>
          <w:szCs w:val="24"/>
        </w:rPr>
        <w:t>_; Freq.</w:t>
      </w:r>
      <w:r>
        <w:rPr>
          <w:rFonts w:ascii="Times New Roman" w:hAnsi="Times New Roman" w:cs="Times New Roman"/>
          <w:sz w:val="24"/>
          <w:szCs w:val="24"/>
        </w:rPr>
        <w:t xml:space="preserve">  _____; Amps _____</w:t>
      </w:r>
    </w:p>
    <w:p w14:paraId="5597B912" w14:textId="77777777" w:rsidR="000D7158" w:rsidRDefault="000D7158" w:rsidP="00AB5F01">
      <w:pPr>
        <w:spacing w:line="240" w:lineRule="auto"/>
        <w:jc w:val="both"/>
        <w:rPr>
          <w:rFonts w:ascii="Times New Roman" w:hAnsi="Times New Roman" w:cs="Times New Roman"/>
          <w:sz w:val="24"/>
          <w:szCs w:val="24"/>
        </w:rPr>
      </w:pPr>
    </w:p>
    <w:p w14:paraId="7E160E35" w14:textId="6E6DD14C" w:rsidR="000D7158" w:rsidRDefault="00E62782" w:rsidP="00AB5F01">
      <w:pPr>
        <w:spacing w:line="240" w:lineRule="auto"/>
        <w:jc w:val="both"/>
        <w:rPr>
          <w:rFonts w:ascii="Times New Roman" w:hAnsi="Times New Roman" w:cs="Times New Roman"/>
          <w:sz w:val="24"/>
          <w:szCs w:val="24"/>
        </w:rPr>
      </w:pPr>
      <w:r>
        <w:rPr>
          <w:rFonts w:ascii="Times New Roman" w:hAnsi="Times New Roman" w:cs="Times New Roman"/>
          <w:sz w:val="24"/>
          <w:szCs w:val="24"/>
        </w:rPr>
        <w:t>Alternator</w:t>
      </w:r>
      <w:r w:rsidR="000D7158">
        <w:rPr>
          <w:rFonts w:ascii="Times New Roman" w:hAnsi="Times New Roman" w:cs="Times New Roman"/>
          <w:sz w:val="24"/>
          <w:szCs w:val="24"/>
        </w:rPr>
        <w:t xml:space="preserve"> Charge Rate: Amps_____ at Volts_____. Engine Temp: Preheat_____; Hot______</w:t>
      </w:r>
    </w:p>
    <w:p w14:paraId="26CE0973" w14:textId="77777777" w:rsidR="000D7158" w:rsidRDefault="000D7158" w:rsidP="00AB5F01">
      <w:pPr>
        <w:spacing w:line="240" w:lineRule="auto"/>
        <w:jc w:val="both"/>
        <w:rPr>
          <w:rFonts w:ascii="Times New Roman" w:hAnsi="Times New Roman" w:cs="Times New Roman"/>
          <w:sz w:val="24"/>
          <w:szCs w:val="24"/>
        </w:rPr>
      </w:pPr>
    </w:p>
    <w:p w14:paraId="36A2FC31" w14:textId="1DA2B99A" w:rsidR="000D7158" w:rsidRDefault="000D7158" w:rsidP="00AB5F01">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Oil Pressure: Cold________Hot_______. Exhaust smoke after 5 </w:t>
      </w:r>
      <w:r w:rsidR="00E62782">
        <w:rPr>
          <w:rFonts w:ascii="Times New Roman" w:hAnsi="Times New Roman" w:cs="Times New Roman"/>
          <w:sz w:val="24"/>
          <w:szCs w:val="24"/>
        </w:rPr>
        <w:t>Minutes: _</w:t>
      </w:r>
      <w:r>
        <w:rPr>
          <w:rFonts w:ascii="Times New Roman" w:hAnsi="Times New Roman" w:cs="Times New Roman"/>
          <w:sz w:val="24"/>
          <w:szCs w:val="24"/>
        </w:rPr>
        <w:t>________</w:t>
      </w:r>
    </w:p>
    <w:p w14:paraId="32BBF07D" w14:textId="77777777" w:rsidR="000D7158" w:rsidRDefault="000D7158" w:rsidP="00AB5F01">
      <w:pPr>
        <w:spacing w:line="240" w:lineRule="auto"/>
        <w:jc w:val="both"/>
        <w:rPr>
          <w:rFonts w:ascii="Times New Roman" w:hAnsi="Times New Roman" w:cs="Times New Roman"/>
          <w:sz w:val="24"/>
          <w:szCs w:val="24"/>
        </w:rPr>
      </w:pPr>
    </w:p>
    <w:p w14:paraId="4AA3C2F9" w14:textId="34519843" w:rsidR="000D7158" w:rsidRDefault="000D7158" w:rsidP="00AB5F01">
      <w:pPr>
        <w:spacing w:line="240" w:lineRule="auto"/>
        <w:jc w:val="both"/>
        <w:rPr>
          <w:rFonts w:ascii="Times New Roman" w:hAnsi="Times New Roman" w:cs="Times New Roman"/>
          <w:sz w:val="24"/>
          <w:szCs w:val="24"/>
        </w:rPr>
      </w:pPr>
      <w:r>
        <w:rPr>
          <w:rFonts w:ascii="Times New Roman" w:hAnsi="Times New Roman" w:cs="Times New Roman"/>
          <w:sz w:val="24"/>
          <w:szCs w:val="24"/>
        </w:rPr>
        <w:t>______Ensure that works area is clean and orderly.  Do not store tools or supplies.</w:t>
      </w:r>
    </w:p>
    <w:p w14:paraId="0D7CF0D0" w14:textId="77777777" w:rsidR="000D7158" w:rsidRDefault="000D7158" w:rsidP="00AB5F01">
      <w:pPr>
        <w:spacing w:line="240" w:lineRule="auto"/>
        <w:jc w:val="both"/>
        <w:rPr>
          <w:rFonts w:ascii="Times New Roman" w:hAnsi="Times New Roman" w:cs="Times New Roman"/>
          <w:sz w:val="24"/>
          <w:szCs w:val="24"/>
        </w:rPr>
      </w:pPr>
    </w:p>
    <w:p w14:paraId="648E3FB4" w14:textId="4DFA0FC3" w:rsidR="000D7158" w:rsidRDefault="000D7158" w:rsidP="00AB5F01">
      <w:pPr>
        <w:spacing w:line="240" w:lineRule="auto"/>
        <w:jc w:val="both"/>
        <w:rPr>
          <w:rFonts w:ascii="Times New Roman" w:hAnsi="Times New Roman" w:cs="Times New Roman"/>
          <w:sz w:val="24"/>
          <w:szCs w:val="24"/>
        </w:rPr>
      </w:pPr>
      <w:r>
        <w:rPr>
          <w:rFonts w:ascii="Times New Roman" w:hAnsi="Times New Roman" w:cs="Times New Roman"/>
          <w:sz w:val="24"/>
          <w:szCs w:val="24"/>
        </w:rPr>
        <w:t>Notify Facility Operations Section immediately if any major problems.</w:t>
      </w:r>
    </w:p>
    <w:p w14:paraId="423336F9" w14:textId="47C65BF0" w:rsidR="000D7158" w:rsidRPr="00AB5F01" w:rsidRDefault="000D7158" w:rsidP="00AB5F01">
      <w:pPr>
        <w:spacing w:line="240" w:lineRule="auto"/>
        <w:jc w:val="both"/>
        <w:rPr>
          <w:rFonts w:ascii="Times New Roman" w:hAnsi="Times New Roman" w:cs="Times New Roman"/>
          <w:sz w:val="24"/>
          <w:szCs w:val="24"/>
        </w:rPr>
      </w:pPr>
      <w:r>
        <w:rPr>
          <w:rFonts w:ascii="Times New Roman" w:hAnsi="Times New Roman" w:cs="Times New Roman"/>
          <w:sz w:val="24"/>
          <w:szCs w:val="24"/>
        </w:rPr>
        <w:t>Maintenance Supervisor Office: (808) 266-9530</w:t>
      </w:r>
      <w:r>
        <w:rPr>
          <w:rFonts w:ascii="Times New Roman" w:hAnsi="Times New Roman" w:cs="Times New Roman"/>
          <w:sz w:val="24"/>
          <w:szCs w:val="24"/>
        </w:rPr>
        <w:tab/>
        <w:t>Cellular: (808) 497-0754</w:t>
      </w:r>
    </w:p>
    <w:p w14:paraId="2A7169D4" w14:textId="3748F286" w:rsidR="008849BC" w:rsidRDefault="00310E09" w:rsidP="000D7158">
      <w:pPr>
        <w:spacing w:line="240" w:lineRule="auto"/>
        <w:jc w:val="both"/>
        <w:rPr>
          <w:rFonts w:ascii="Times New Roman" w:hAnsi="Times New Roman" w:cs="Times New Roman"/>
          <w:sz w:val="24"/>
          <w:szCs w:val="24"/>
        </w:rPr>
      </w:pPr>
      <w:r>
        <w:rPr>
          <w:rFonts w:ascii="Times New Roman" w:hAnsi="Times New Roman" w:cs="Times New Roman"/>
          <w:sz w:val="24"/>
          <w:szCs w:val="24"/>
        </w:rPr>
        <w:t>Facility Operations Supervisor: Ce</w:t>
      </w:r>
      <w:r w:rsidR="00E722F3">
        <w:rPr>
          <w:rFonts w:ascii="Times New Roman" w:hAnsi="Times New Roman" w:cs="Times New Roman"/>
          <w:sz w:val="24"/>
          <w:szCs w:val="24"/>
        </w:rPr>
        <w:t>l</w:t>
      </w:r>
      <w:r>
        <w:rPr>
          <w:rFonts w:ascii="Times New Roman" w:hAnsi="Times New Roman" w:cs="Times New Roman"/>
          <w:sz w:val="24"/>
          <w:szCs w:val="24"/>
        </w:rPr>
        <w:t>lular</w:t>
      </w:r>
      <w:r w:rsidR="00E62782">
        <w:rPr>
          <w:rFonts w:ascii="Times New Roman" w:hAnsi="Times New Roman" w:cs="Times New Roman"/>
          <w:sz w:val="24"/>
          <w:szCs w:val="24"/>
        </w:rPr>
        <w:t>: (</w:t>
      </w:r>
      <w:r>
        <w:rPr>
          <w:rFonts w:ascii="Times New Roman" w:hAnsi="Times New Roman" w:cs="Times New Roman"/>
          <w:sz w:val="24"/>
          <w:szCs w:val="24"/>
        </w:rPr>
        <w:t>808) 799-6944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3086ECD6" w14:textId="46E883C2" w:rsidR="00310E09" w:rsidRDefault="00310E09" w:rsidP="000D7158">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Note discrepancies found and corrections </w:t>
      </w:r>
      <w:r w:rsidR="00E62782">
        <w:rPr>
          <w:rFonts w:ascii="Times New Roman" w:hAnsi="Times New Roman" w:cs="Times New Roman"/>
          <w:sz w:val="24"/>
          <w:szCs w:val="24"/>
        </w:rPr>
        <w:t>made if</w:t>
      </w:r>
      <w:r>
        <w:rPr>
          <w:rFonts w:ascii="Times New Roman" w:hAnsi="Times New Roman" w:cs="Times New Roman"/>
          <w:sz w:val="24"/>
          <w:szCs w:val="24"/>
        </w:rPr>
        <w:t xml:space="preserve"> </w:t>
      </w:r>
      <w:r w:rsidR="00E62782">
        <w:rPr>
          <w:rFonts w:ascii="Times New Roman" w:hAnsi="Times New Roman" w:cs="Times New Roman"/>
          <w:sz w:val="24"/>
          <w:szCs w:val="24"/>
        </w:rPr>
        <w:t>any.</w:t>
      </w:r>
    </w:p>
    <w:p w14:paraId="4089C0C3" w14:textId="186C25E7" w:rsidR="00310E09" w:rsidRDefault="00310E09" w:rsidP="000D7158">
      <w:pPr>
        <w:spacing w:line="240" w:lineRule="auto"/>
        <w:jc w:val="both"/>
        <w:rPr>
          <w:rFonts w:ascii="Times New Roman" w:hAnsi="Times New Roman" w:cs="Times New Roman"/>
          <w:sz w:val="24"/>
          <w:szCs w:val="24"/>
        </w:rPr>
      </w:pPr>
      <w:r>
        <w:rPr>
          <w:rFonts w:ascii="Times New Roman" w:hAnsi="Times New Roman" w:cs="Times New Roman"/>
          <w:sz w:val="24"/>
          <w:szCs w:val="24"/>
        </w:rPr>
        <w:br/>
        <w:t>_____________________________________________________________________________</w:t>
      </w:r>
    </w:p>
    <w:p w14:paraId="23AB8A6A" w14:textId="753C0567" w:rsidR="00310E09" w:rsidRDefault="00310E09" w:rsidP="000D7158">
      <w:pPr>
        <w:spacing w:line="240" w:lineRule="auto"/>
        <w:jc w:val="both"/>
        <w:rPr>
          <w:rFonts w:ascii="Times New Roman" w:hAnsi="Times New Roman" w:cs="Times New Roman"/>
          <w:sz w:val="24"/>
          <w:szCs w:val="24"/>
        </w:rPr>
      </w:pPr>
      <w:r>
        <w:rPr>
          <w:rFonts w:ascii="Times New Roman" w:hAnsi="Times New Roman" w:cs="Times New Roman"/>
          <w:sz w:val="24"/>
          <w:szCs w:val="24"/>
        </w:rPr>
        <w:br/>
        <w:t>_____________________________________________________________________________</w:t>
      </w:r>
    </w:p>
    <w:p w14:paraId="41CFBC03" w14:textId="2E9ACBB9" w:rsidR="00310E09" w:rsidRDefault="00310E09" w:rsidP="000D7158">
      <w:pPr>
        <w:spacing w:line="240" w:lineRule="auto"/>
        <w:jc w:val="both"/>
        <w:rPr>
          <w:rFonts w:ascii="Times New Roman" w:hAnsi="Times New Roman" w:cs="Times New Roman"/>
          <w:sz w:val="24"/>
          <w:szCs w:val="24"/>
        </w:rPr>
      </w:pPr>
      <w:r>
        <w:rPr>
          <w:rFonts w:ascii="Times New Roman" w:hAnsi="Times New Roman" w:cs="Times New Roman"/>
          <w:sz w:val="24"/>
          <w:szCs w:val="24"/>
        </w:rPr>
        <w:br/>
        <w:t>______________________________________________________________________________</w:t>
      </w:r>
    </w:p>
    <w:p w14:paraId="52798E5E" w14:textId="66F37625" w:rsidR="00310E09" w:rsidRDefault="00E62782" w:rsidP="000D7158">
      <w:pPr>
        <w:spacing w:line="240" w:lineRule="auto"/>
        <w:jc w:val="both"/>
        <w:rPr>
          <w:rFonts w:ascii="Times New Roman" w:hAnsi="Times New Roman" w:cs="Times New Roman"/>
          <w:sz w:val="24"/>
          <w:szCs w:val="24"/>
        </w:rPr>
      </w:pPr>
      <w:r>
        <w:rPr>
          <w:rFonts w:ascii="Times New Roman" w:hAnsi="Times New Roman" w:cs="Times New Roman"/>
          <w:sz w:val="24"/>
          <w:szCs w:val="24"/>
        </w:rPr>
        <w:t>Comments: _</w:t>
      </w:r>
      <w:r w:rsidR="00310E09">
        <w:rPr>
          <w:rFonts w:ascii="Times New Roman" w:hAnsi="Times New Roman" w:cs="Times New Roman"/>
          <w:sz w:val="24"/>
          <w:szCs w:val="24"/>
        </w:rPr>
        <w:t>___________________________________________________________________</w:t>
      </w:r>
    </w:p>
    <w:p w14:paraId="5AD2BAAF" w14:textId="090998C0" w:rsidR="00310E09" w:rsidRDefault="00310E09" w:rsidP="004F4D55">
      <w:pPr>
        <w:spacing w:line="240" w:lineRule="auto"/>
        <w:jc w:val="center"/>
        <w:rPr>
          <w:rFonts w:ascii="Times New Roman" w:hAnsi="Times New Roman" w:cs="Times New Roman"/>
          <w:sz w:val="24"/>
          <w:szCs w:val="24"/>
        </w:rPr>
      </w:pPr>
      <w:r>
        <w:rPr>
          <w:rFonts w:ascii="Times New Roman" w:hAnsi="Times New Roman" w:cs="Times New Roman"/>
          <w:sz w:val="24"/>
          <w:szCs w:val="24"/>
        </w:rPr>
        <w:t>Please for via FAX to HYCF Maintenance: (808) 266-9533</w:t>
      </w:r>
    </w:p>
    <w:p w14:paraId="58500FB6" w14:textId="77777777" w:rsidR="004F4D55" w:rsidRDefault="004F4D55" w:rsidP="004F4D55">
      <w:pPr>
        <w:spacing w:line="240" w:lineRule="auto"/>
        <w:jc w:val="center"/>
        <w:rPr>
          <w:rFonts w:ascii="Times New Roman" w:hAnsi="Times New Roman" w:cs="Times New Roman"/>
          <w:sz w:val="24"/>
          <w:szCs w:val="24"/>
        </w:rPr>
      </w:pPr>
    </w:p>
    <w:p w14:paraId="119B03AD" w14:textId="6677F1B2" w:rsidR="004F4D55" w:rsidRDefault="004F4D55" w:rsidP="004F4D55">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SPECIAL PROVISIONS</w:t>
      </w:r>
    </w:p>
    <w:p w14:paraId="289B34F7" w14:textId="4E410997" w:rsidR="004F4D55" w:rsidRDefault="004F4D55" w:rsidP="004F4D55">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Term of Contract</w:t>
      </w:r>
    </w:p>
    <w:p w14:paraId="660CEAA5" w14:textId="089EE51C" w:rsidR="004F4D55" w:rsidRDefault="004F4D55" w:rsidP="004F4D55">
      <w:pPr>
        <w:spacing w:line="240" w:lineRule="auto"/>
        <w:jc w:val="both"/>
        <w:rPr>
          <w:rFonts w:ascii="Times New Roman" w:hAnsi="Times New Roman" w:cs="Times New Roman"/>
          <w:sz w:val="24"/>
          <w:szCs w:val="24"/>
        </w:rPr>
      </w:pPr>
      <w:r>
        <w:rPr>
          <w:rFonts w:ascii="Times New Roman" w:hAnsi="Times New Roman" w:cs="Times New Roman"/>
          <w:sz w:val="24"/>
          <w:szCs w:val="24"/>
        </w:rPr>
        <w:t>The Contractor shall provide quarterly maintenance service for five years provided work performance is satisfactory after review of the Facility Operations Supervisor.  Contractor shall provide emergency and approved extra work for the entire contract period.</w:t>
      </w:r>
    </w:p>
    <w:p w14:paraId="630539DC" w14:textId="13733A9D" w:rsidR="004F4D55" w:rsidRDefault="004F4D55" w:rsidP="004F4D55">
      <w:pPr>
        <w:spacing w:line="240" w:lineRule="auto"/>
        <w:jc w:val="both"/>
        <w:rPr>
          <w:rFonts w:ascii="Times New Roman" w:hAnsi="Times New Roman" w:cs="Times New Roman"/>
          <w:sz w:val="24"/>
          <w:szCs w:val="24"/>
        </w:rPr>
      </w:pPr>
      <w:r>
        <w:rPr>
          <w:rFonts w:ascii="Times New Roman" w:hAnsi="Times New Roman" w:cs="Times New Roman"/>
          <w:b/>
          <w:bCs/>
          <w:sz w:val="24"/>
          <w:szCs w:val="24"/>
        </w:rPr>
        <w:t>Invoicing</w:t>
      </w:r>
    </w:p>
    <w:p w14:paraId="764402D8" w14:textId="62417916" w:rsidR="004F4D55" w:rsidRDefault="004F4D55" w:rsidP="004F4D55">
      <w:pPr>
        <w:spacing w:line="240" w:lineRule="auto"/>
        <w:jc w:val="both"/>
        <w:rPr>
          <w:rFonts w:ascii="Times New Roman" w:hAnsi="Times New Roman" w:cs="Times New Roman"/>
          <w:sz w:val="24"/>
          <w:szCs w:val="24"/>
        </w:rPr>
      </w:pPr>
      <w:r>
        <w:rPr>
          <w:rFonts w:ascii="Times New Roman" w:hAnsi="Times New Roman" w:cs="Times New Roman"/>
          <w:sz w:val="24"/>
          <w:szCs w:val="24"/>
        </w:rPr>
        <w:t>The Contractor may submit quarterly invoices for payment, after completing services, for the specified bid amount.  The Contractor shall submit original and two (2) copies of the invoice along with payroll affidavits to:</w:t>
      </w:r>
    </w:p>
    <w:p w14:paraId="4EAC37B0" w14:textId="4CE8BD18" w:rsidR="004F4D55" w:rsidRDefault="004F4D55" w:rsidP="004F4D55">
      <w:pPr>
        <w:spacing w:line="240" w:lineRule="auto"/>
        <w:ind w:firstLine="720"/>
        <w:rPr>
          <w:rFonts w:ascii="Times New Roman" w:hAnsi="Times New Roman" w:cs="Times New Roman"/>
          <w:sz w:val="24"/>
          <w:szCs w:val="24"/>
        </w:rPr>
      </w:pPr>
      <w:r>
        <w:rPr>
          <w:rFonts w:ascii="Times New Roman" w:hAnsi="Times New Roman" w:cs="Times New Roman"/>
          <w:sz w:val="24"/>
          <w:szCs w:val="24"/>
        </w:rPr>
        <w:t>State of Hawaii</w:t>
      </w:r>
      <w:r>
        <w:rPr>
          <w:rFonts w:ascii="Times New Roman" w:hAnsi="Times New Roman" w:cs="Times New Roman"/>
          <w:sz w:val="24"/>
          <w:szCs w:val="24"/>
        </w:rPr>
        <w:br/>
      </w:r>
      <w:r>
        <w:rPr>
          <w:rFonts w:ascii="Times New Roman" w:hAnsi="Times New Roman" w:cs="Times New Roman"/>
          <w:sz w:val="24"/>
          <w:szCs w:val="24"/>
        </w:rPr>
        <w:tab/>
        <w:t>Department of Human Services</w:t>
      </w:r>
      <w:r>
        <w:rPr>
          <w:rFonts w:ascii="Times New Roman" w:hAnsi="Times New Roman" w:cs="Times New Roman"/>
          <w:sz w:val="24"/>
          <w:szCs w:val="24"/>
        </w:rPr>
        <w:br/>
      </w:r>
      <w:r>
        <w:rPr>
          <w:rFonts w:ascii="Times New Roman" w:hAnsi="Times New Roman" w:cs="Times New Roman"/>
          <w:sz w:val="24"/>
          <w:szCs w:val="24"/>
        </w:rPr>
        <w:tab/>
        <w:t>Hawaii Youth Correctional Facility, Building #1</w:t>
      </w:r>
      <w:r>
        <w:rPr>
          <w:rFonts w:ascii="Times New Roman" w:hAnsi="Times New Roman" w:cs="Times New Roman"/>
          <w:sz w:val="24"/>
          <w:szCs w:val="24"/>
        </w:rPr>
        <w:br/>
      </w:r>
      <w:r>
        <w:rPr>
          <w:rFonts w:ascii="Times New Roman" w:hAnsi="Times New Roman" w:cs="Times New Roman"/>
          <w:sz w:val="24"/>
          <w:szCs w:val="24"/>
        </w:rPr>
        <w:tab/>
        <w:t>42-470 Kalanianaole Hwy.</w:t>
      </w:r>
      <w:r>
        <w:rPr>
          <w:rFonts w:ascii="Times New Roman" w:hAnsi="Times New Roman" w:cs="Times New Roman"/>
          <w:sz w:val="24"/>
          <w:szCs w:val="24"/>
        </w:rPr>
        <w:br/>
      </w:r>
      <w:r>
        <w:rPr>
          <w:rFonts w:ascii="Times New Roman" w:hAnsi="Times New Roman" w:cs="Times New Roman"/>
          <w:sz w:val="24"/>
          <w:szCs w:val="24"/>
        </w:rPr>
        <w:tab/>
        <w:t>Kailua, Hawaii    96734</w:t>
      </w:r>
    </w:p>
    <w:p w14:paraId="1B91E003" w14:textId="02F8BBEC" w:rsidR="004F4D55" w:rsidRDefault="004F4D55" w:rsidP="004F4D55">
      <w:pPr>
        <w:spacing w:line="240" w:lineRule="auto"/>
        <w:ind w:firstLine="720"/>
        <w:rPr>
          <w:rFonts w:ascii="Times New Roman" w:hAnsi="Times New Roman" w:cs="Times New Roman"/>
          <w:sz w:val="24"/>
          <w:szCs w:val="24"/>
        </w:rPr>
      </w:pPr>
      <w:r>
        <w:rPr>
          <w:rFonts w:ascii="Times New Roman" w:hAnsi="Times New Roman" w:cs="Times New Roman"/>
          <w:sz w:val="24"/>
          <w:szCs w:val="24"/>
        </w:rPr>
        <w:t>Attn:  Facility Operations</w:t>
      </w:r>
    </w:p>
    <w:p w14:paraId="2DC4DB24" w14:textId="77777777" w:rsidR="004F4D55" w:rsidRDefault="004F4D55" w:rsidP="004F4D55">
      <w:pPr>
        <w:spacing w:line="240" w:lineRule="auto"/>
        <w:ind w:firstLine="720"/>
        <w:rPr>
          <w:rFonts w:ascii="Times New Roman" w:hAnsi="Times New Roman" w:cs="Times New Roman"/>
          <w:sz w:val="24"/>
          <w:szCs w:val="24"/>
        </w:rPr>
      </w:pPr>
    </w:p>
    <w:p w14:paraId="1A6AE94B" w14:textId="4BADC31A" w:rsidR="004F4D55" w:rsidRDefault="004F4D55" w:rsidP="004F4D55">
      <w:pPr>
        <w:spacing w:line="240" w:lineRule="auto"/>
        <w:rPr>
          <w:rFonts w:ascii="Times New Roman" w:hAnsi="Times New Roman" w:cs="Times New Roman"/>
          <w:sz w:val="24"/>
          <w:szCs w:val="24"/>
        </w:rPr>
      </w:pPr>
      <w:r>
        <w:rPr>
          <w:rFonts w:ascii="Times New Roman" w:hAnsi="Times New Roman" w:cs="Times New Roman"/>
          <w:b/>
          <w:bCs/>
          <w:sz w:val="24"/>
          <w:szCs w:val="24"/>
        </w:rPr>
        <w:t xml:space="preserve">Bidder </w:t>
      </w:r>
      <w:r w:rsidR="00E62782">
        <w:rPr>
          <w:rFonts w:ascii="Times New Roman" w:hAnsi="Times New Roman" w:cs="Times New Roman"/>
          <w:b/>
          <w:bCs/>
          <w:sz w:val="24"/>
          <w:szCs w:val="24"/>
        </w:rPr>
        <w:t>Qualifications (</w:t>
      </w:r>
      <w:r>
        <w:rPr>
          <w:rFonts w:ascii="Times New Roman" w:hAnsi="Times New Roman" w:cs="Times New Roman"/>
          <w:sz w:val="24"/>
          <w:szCs w:val="24"/>
        </w:rPr>
        <w:t xml:space="preserve">The State reserves the </w:t>
      </w:r>
      <w:r w:rsidR="00E62782">
        <w:rPr>
          <w:rFonts w:ascii="Times New Roman" w:hAnsi="Times New Roman" w:cs="Times New Roman"/>
          <w:sz w:val="24"/>
          <w:szCs w:val="24"/>
        </w:rPr>
        <w:t>right</w:t>
      </w:r>
      <w:r>
        <w:rPr>
          <w:rFonts w:ascii="Times New Roman" w:hAnsi="Times New Roman" w:cs="Times New Roman"/>
          <w:sz w:val="24"/>
          <w:szCs w:val="24"/>
        </w:rPr>
        <w:t xml:space="preserve"> to disqualify any bidder </w:t>
      </w:r>
      <w:r w:rsidR="00E62782">
        <w:rPr>
          <w:rFonts w:ascii="Times New Roman" w:hAnsi="Times New Roman" w:cs="Times New Roman"/>
          <w:sz w:val="24"/>
          <w:szCs w:val="24"/>
        </w:rPr>
        <w:t>who</w:t>
      </w:r>
      <w:r>
        <w:rPr>
          <w:rFonts w:ascii="Times New Roman" w:hAnsi="Times New Roman" w:cs="Times New Roman"/>
          <w:sz w:val="24"/>
          <w:szCs w:val="24"/>
        </w:rPr>
        <w:t xml:space="preserve"> does not meet these qualifications,)</w:t>
      </w:r>
    </w:p>
    <w:p w14:paraId="2B249E18" w14:textId="68F97B0C" w:rsidR="004F4D55" w:rsidRDefault="004F4D55" w:rsidP="004F4D55">
      <w:pPr>
        <w:spacing w:line="240" w:lineRule="auto"/>
        <w:rPr>
          <w:rFonts w:ascii="Times New Roman" w:hAnsi="Times New Roman" w:cs="Times New Roman"/>
          <w:b/>
          <w:bCs/>
          <w:sz w:val="24"/>
          <w:szCs w:val="24"/>
        </w:rPr>
      </w:pPr>
      <w:r>
        <w:rPr>
          <w:rFonts w:ascii="Times New Roman" w:hAnsi="Times New Roman" w:cs="Times New Roman"/>
          <w:b/>
          <w:bCs/>
          <w:sz w:val="24"/>
          <w:szCs w:val="24"/>
        </w:rPr>
        <w:lastRenderedPageBreak/>
        <w:t>Experience</w:t>
      </w:r>
    </w:p>
    <w:p w14:paraId="005064F4" w14:textId="11AB3EC8" w:rsidR="004F4D55" w:rsidRDefault="004F4D55" w:rsidP="004F4D55">
      <w:pPr>
        <w:spacing w:line="240" w:lineRule="auto"/>
        <w:jc w:val="both"/>
        <w:rPr>
          <w:rFonts w:ascii="Times New Roman" w:hAnsi="Times New Roman" w:cs="Times New Roman"/>
          <w:sz w:val="24"/>
          <w:szCs w:val="24"/>
        </w:rPr>
      </w:pPr>
      <w:r>
        <w:rPr>
          <w:rFonts w:ascii="Times New Roman" w:hAnsi="Times New Roman" w:cs="Times New Roman"/>
          <w:sz w:val="24"/>
          <w:szCs w:val="24"/>
        </w:rPr>
        <w:t>The bidder shall have a minimum of three (3) consecutive years of experience (immediately prior to the bid opening date), in the field of motor generator equipment maintenance and repair and complete information on the appropriate offer form page.  The bidder shall provide written documentation</w:t>
      </w:r>
      <w:r w:rsidR="00CD0195">
        <w:rPr>
          <w:rFonts w:ascii="Times New Roman" w:hAnsi="Times New Roman" w:cs="Times New Roman"/>
          <w:sz w:val="24"/>
          <w:szCs w:val="24"/>
        </w:rPr>
        <w:t xml:space="preserve"> to support and verify this experience requirement within three (3) working days of State’s request.  The State reserves the right to be the sole judge of the acceptability and its decision shall be final.</w:t>
      </w:r>
    </w:p>
    <w:p w14:paraId="5C629EE3" w14:textId="435CAD6C" w:rsidR="00CD0195" w:rsidRDefault="00CD0195" w:rsidP="004F4D55">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Personnel Qualifications</w:t>
      </w:r>
    </w:p>
    <w:p w14:paraId="2903E6D5" w14:textId="24C5F086" w:rsidR="00CD0195" w:rsidRDefault="00CD0195" w:rsidP="004F4D55">
      <w:pPr>
        <w:spacing w:line="240" w:lineRule="auto"/>
        <w:jc w:val="both"/>
        <w:rPr>
          <w:rFonts w:ascii="Times New Roman" w:hAnsi="Times New Roman" w:cs="Times New Roman"/>
          <w:sz w:val="24"/>
          <w:szCs w:val="24"/>
        </w:rPr>
      </w:pPr>
      <w:r>
        <w:rPr>
          <w:rFonts w:ascii="Times New Roman" w:hAnsi="Times New Roman" w:cs="Times New Roman"/>
          <w:sz w:val="24"/>
          <w:szCs w:val="24"/>
        </w:rPr>
        <w:t>All personnel servicing the motor generator equipment shall have a minimum of one (1) year of experience in the field of motor generator equipment repair and complete information on the appropriate offer form page.  Upon request by the State, the bidder shall submit written documentation listing all personnel that will be assigned to each site along with work experience and any other documents that support and/or verify work experience.  Bidder shall furnish this information within three (3) working days of State’s request.  The State reserves the right to be the sole judge of the acceptability and its decision shall be final.</w:t>
      </w:r>
    </w:p>
    <w:p w14:paraId="6883A2D3" w14:textId="14E3683A" w:rsidR="00CD0195" w:rsidRDefault="00CD0195" w:rsidP="004F4D55">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Spare Parts</w:t>
      </w:r>
    </w:p>
    <w:p w14:paraId="0307F208" w14:textId="64DD8CB9" w:rsidR="00CD0195" w:rsidRDefault="00CD0195" w:rsidP="004F4D55">
      <w:pPr>
        <w:spacing w:line="240" w:lineRule="auto"/>
        <w:jc w:val="both"/>
        <w:rPr>
          <w:rFonts w:ascii="Times New Roman" w:hAnsi="Times New Roman" w:cs="Times New Roman"/>
          <w:sz w:val="24"/>
          <w:szCs w:val="24"/>
        </w:rPr>
      </w:pPr>
      <w:r>
        <w:rPr>
          <w:rFonts w:ascii="Times New Roman" w:hAnsi="Times New Roman" w:cs="Times New Roman"/>
          <w:sz w:val="24"/>
          <w:szCs w:val="24"/>
        </w:rPr>
        <w:t>Contractor shall maintain spare parts and materials that are required for normal repairs and maintenance of motor generator equipment.</w:t>
      </w:r>
    </w:p>
    <w:p w14:paraId="3A5392D3" w14:textId="70E34A77" w:rsidR="00CD0195" w:rsidRDefault="00CD0195" w:rsidP="004F4D55">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Examination of Service Areas and Equipment:</w:t>
      </w:r>
    </w:p>
    <w:p w14:paraId="101911BD" w14:textId="6E373BAF" w:rsidR="00CD0195" w:rsidRDefault="00CD0195" w:rsidP="004F4D5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Prospective bidders should visit each site </w:t>
      </w:r>
      <w:r w:rsidR="00E62782">
        <w:rPr>
          <w:rFonts w:ascii="Times New Roman" w:hAnsi="Times New Roman" w:cs="Times New Roman"/>
          <w:sz w:val="24"/>
          <w:szCs w:val="24"/>
        </w:rPr>
        <w:t>to</w:t>
      </w:r>
      <w:r>
        <w:rPr>
          <w:rFonts w:ascii="Times New Roman" w:hAnsi="Times New Roman" w:cs="Times New Roman"/>
          <w:sz w:val="24"/>
          <w:szCs w:val="24"/>
        </w:rPr>
        <w:t xml:space="preserve"> inspect the equipment listed herein; familiarize themselves with the existing conditions; and understand the amount and type of work to be performed.  No additional compensation will be made by reason of any misunderstanding or error regarding conditions at the service areas or the amount and type of work to be performed.  Bidder shall consider the exiting equipment</w:t>
      </w:r>
      <w:r w:rsidR="00664D46">
        <w:rPr>
          <w:rFonts w:ascii="Times New Roman" w:hAnsi="Times New Roman" w:cs="Times New Roman"/>
          <w:sz w:val="24"/>
          <w:szCs w:val="24"/>
        </w:rPr>
        <w:t xml:space="preserve"> to be in “as is” condition.  Prospective bidders are responsible for their traveling expenses incurred for the examination of the emergency motor generator equipment.  Bidders may contact the Operations Administrator, to arrange for a visit of the facilities to inspect the emergency motor generator equipment.</w:t>
      </w:r>
    </w:p>
    <w:p w14:paraId="226DA92B" w14:textId="7B754D80" w:rsidR="00664D46" w:rsidRDefault="00664D46" w:rsidP="004F4D55">
      <w:pPr>
        <w:spacing w:line="240" w:lineRule="auto"/>
        <w:jc w:val="both"/>
        <w:rPr>
          <w:rFonts w:ascii="Times New Roman" w:hAnsi="Times New Roman" w:cs="Times New Roman"/>
          <w:sz w:val="24"/>
          <w:szCs w:val="24"/>
        </w:rPr>
      </w:pPr>
      <w:r>
        <w:rPr>
          <w:rFonts w:ascii="Times New Roman" w:hAnsi="Times New Roman" w:cs="Times New Roman"/>
          <w:sz w:val="24"/>
          <w:szCs w:val="24"/>
        </w:rPr>
        <w:t>Submission of</w:t>
      </w:r>
      <w:r w:rsidR="00E722F3">
        <w:rPr>
          <w:rFonts w:ascii="Times New Roman" w:hAnsi="Times New Roman" w:cs="Times New Roman"/>
          <w:sz w:val="24"/>
          <w:szCs w:val="24"/>
        </w:rPr>
        <w:t xml:space="preserve"> bid shall be evidence that the bidder has familiarized themselves with the various equipment and site locations; understands and shall comply with the specifications if a awarded the contract.</w:t>
      </w:r>
    </w:p>
    <w:p w14:paraId="3A84C035" w14:textId="1E73BB90" w:rsidR="00E722F3" w:rsidRPr="00CD0195" w:rsidRDefault="00E722F3" w:rsidP="004F4D55">
      <w:pPr>
        <w:spacing w:line="240" w:lineRule="auto"/>
        <w:jc w:val="both"/>
        <w:rPr>
          <w:rFonts w:ascii="Times New Roman" w:hAnsi="Times New Roman" w:cs="Times New Roman"/>
          <w:sz w:val="24"/>
          <w:szCs w:val="24"/>
        </w:rPr>
      </w:pPr>
      <w:r>
        <w:rPr>
          <w:rFonts w:ascii="Times New Roman" w:hAnsi="Times New Roman" w:cs="Times New Roman"/>
          <w:sz w:val="24"/>
          <w:szCs w:val="24"/>
        </w:rPr>
        <w:t>No additional</w:t>
      </w:r>
      <w:r w:rsidR="00E97346">
        <w:rPr>
          <w:rFonts w:ascii="Times New Roman" w:hAnsi="Times New Roman" w:cs="Times New Roman"/>
          <w:sz w:val="24"/>
          <w:szCs w:val="24"/>
        </w:rPr>
        <w:t xml:space="preserve"> compensation shall be made because of any misunderstanding </w:t>
      </w:r>
      <w:r w:rsidR="00E62782">
        <w:rPr>
          <w:rFonts w:ascii="Times New Roman" w:hAnsi="Times New Roman" w:cs="Times New Roman"/>
          <w:sz w:val="24"/>
          <w:szCs w:val="24"/>
        </w:rPr>
        <w:t>regarding the</w:t>
      </w:r>
      <w:r w:rsidR="00E97346">
        <w:rPr>
          <w:rFonts w:ascii="Times New Roman" w:hAnsi="Times New Roman" w:cs="Times New Roman"/>
          <w:sz w:val="24"/>
          <w:szCs w:val="24"/>
        </w:rPr>
        <w:t xml:space="preserve"> conditions at the sites, or the amount and type of work to be performed.</w:t>
      </w:r>
    </w:p>
    <w:p w14:paraId="3D555515" w14:textId="77777777" w:rsidR="008849BC" w:rsidRDefault="008849BC" w:rsidP="00D94C7A">
      <w:pPr>
        <w:spacing w:line="240" w:lineRule="auto"/>
        <w:jc w:val="both"/>
        <w:rPr>
          <w:rFonts w:ascii="Times New Roman" w:hAnsi="Times New Roman" w:cs="Times New Roman"/>
          <w:sz w:val="24"/>
          <w:szCs w:val="24"/>
        </w:rPr>
      </w:pPr>
    </w:p>
    <w:p w14:paraId="6238B0E3" w14:textId="77777777" w:rsidR="008849BC" w:rsidRPr="008849BC" w:rsidRDefault="008849BC" w:rsidP="00D94C7A">
      <w:pPr>
        <w:spacing w:line="240" w:lineRule="auto"/>
        <w:jc w:val="both"/>
        <w:rPr>
          <w:rFonts w:ascii="Times New Roman" w:hAnsi="Times New Roman" w:cs="Times New Roman"/>
          <w:sz w:val="24"/>
          <w:szCs w:val="24"/>
        </w:rPr>
      </w:pPr>
    </w:p>
    <w:p w14:paraId="799EB670" w14:textId="078D0E4D" w:rsidR="009C54A3" w:rsidRPr="008C3FD9" w:rsidRDefault="009C54A3" w:rsidP="009C54A3">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sectPr w:rsidR="009C54A3" w:rsidRPr="008C3FD9">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06BC6A" w14:textId="77777777" w:rsidR="00E62782" w:rsidRDefault="00E62782" w:rsidP="00E62782">
      <w:pPr>
        <w:spacing w:after="0" w:line="240" w:lineRule="auto"/>
      </w:pPr>
      <w:r>
        <w:separator/>
      </w:r>
    </w:p>
  </w:endnote>
  <w:endnote w:type="continuationSeparator" w:id="0">
    <w:p w14:paraId="51A7001F" w14:textId="77777777" w:rsidR="00E62782" w:rsidRDefault="00E62782" w:rsidP="00E627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C428E" w14:textId="77777777" w:rsidR="00E62782" w:rsidRDefault="00E6278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2662929"/>
      <w:docPartObj>
        <w:docPartGallery w:val="Page Numbers (Bottom of Page)"/>
        <w:docPartUnique/>
      </w:docPartObj>
    </w:sdtPr>
    <w:sdtEndPr>
      <w:rPr>
        <w:noProof/>
      </w:rPr>
    </w:sdtEndPr>
    <w:sdtContent>
      <w:p w14:paraId="3F5CB623" w14:textId="2C407D92" w:rsidR="00E62782" w:rsidRDefault="00E6278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F2DC377" w14:textId="77777777" w:rsidR="00E62782" w:rsidRDefault="00E6278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3ABC75" w14:textId="77777777" w:rsidR="00E62782" w:rsidRDefault="00E627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132693" w14:textId="77777777" w:rsidR="00E62782" w:rsidRDefault="00E62782" w:rsidP="00E62782">
      <w:pPr>
        <w:spacing w:after="0" w:line="240" w:lineRule="auto"/>
      </w:pPr>
      <w:r>
        <w:separator/>
      </w:r>
    </w:p>
  </w:footnote>
  <w:footnote w:type="continuationSeparator" w:id="0">
    <w:p w14:paraId="7BA747A4" w14:textId="77777777" w:rsidR="00E62782" w:rsidRDefault="00E62782" w:rsidP="00E627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49E0D" w14:textId="77777777" w:rsidR="00E62782" w:rsidRDefault="00E6278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460343" w14:textId="77777777" w:rsidR="00E62782" w:rsidRDefault="00E627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03F80C" w14:textId="77777777" w:rsidR="00E62782" w:rsidRDefault="00E627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2440DB"/>
    <w:multiLevelType w:val="hybridMultilevel"/>
    <w:tmpl w:val="DB9691D0"/>
    <w:lvl w:ilvl="0" w:tplc="8722AE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E7F0C6C"/>
    <w:multiLevelType w:val="hybridMultilevel"/>
    <w:tmpl w:val="7CDC9A90"/>
    <w:lvl w:ilvl="0" w:tplc="E7089A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B822D39"/>
    <w:multiLevelType w:val="hybridMultilevel"/>
    <w:tmpl w:val="3B349A00"/>
    <w:lvl w:ilvl="0" w:tplc="479C9F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78CB5C5F"/>
    <w:multiLevelType w:val="hybridMultilevel"/>
    <w:tmpl w:val="E0A6FB8E"/>
    <w:lvl w:ilvl="0" w:tplc="B84E20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566771131">
    <w:abstractNumId w:val="1"/>
  </w:num>
  <w:num w:numId="2" w16cid:durableId="121849494">
    <w:abstractNumId w:val="2"/>
  </w:num>
  <w:num w:numId="3" w16cid:durableId="1360357304">
    <w:abstractNumId w:val="0"/>
  </w:num>
  <w:num w:numId="4" w16cid:durableId="20487955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BAF"/>
    <w:rsid w:val="00020EC1"/>
    <w:rsid w:val="000339B1"/>
    <w:rsid w:val="000B216B"/>
    <w:rsid w:val="000D7158"/>
    <w:rsid w:val="00111831"/>
    <w:rsid w:val="00240AFD"/>
    <w:rsid w:val="00294A5E"/>
    <w:rsid w:val="00301AED"/>
    <w:rsid w:val="00310E09"/>
    <w:rsid w:val="003438D6"/>
    <w:rsid w:val="00357BAF"/>
    <w:rsid w:val="00394540"/>
    <w:rsid w:val="003B3BE4"/>
    <w:rsid w:val="00431D4E"/>
    <w:rsid w:val="004F4D55"/>
    <w:rsid w:val="00576F69"/>
    <w:rsid w:val="005D3A87"/>
    <w:rsid w:val="00617DC8"/>
    <w:rsid w:val="00664D46"/>
    <w:rsid w:val="008849BC"/>
    <w:rsid w:val="008B3AA8"/>
    <w:rsid w:val="008C3FD9"/>
    <w:rsid w:val="008F0704"/>
    <w:rsid w:val="009115EA"/>
    <w:rsid w:val="0091333A"/>
    <w:rsid w:val="00981724"/>
    <w:rsid w:val="009C54A3"/>
    <w:rsid w:val="00AB5F01"/>
    <w:rsid w:val="00CD0195"/>
    <w:rsid w:val="00CF4DD2"/>
    <w:rsid w:val="00D00159"/>
    <w:rsid w:val="00D40A98"/>
    <w:rsid w:val="00D7295F"/>
    <w:rsid w:val="00D94C7A"/>
    <w:rsid w:val="00E62782"/>
    <w:rsid w:val="00E722F3"/>
    <w:rsid w:val="00E97346"/>
    <w:rsid w:val="00E97E96"/>
    <w:rsid w:val="00EB42DC"/>
    <w:rsid w:val="00EC155B"/>
    <w:rsid w:val="00EE4BA3"/>
    <w:rsid w:val="00F10851"/>
    <w:rsid w:val="00F64C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0E848"/>
  <w15:chartTrackingRefBased/>
  <w15:docId w15:val="{FB6C58AD-B76F-4129-A59E-C7FBFBA1E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7DC8"/>
    <w:pPr>
      <w:ind w:left="720"/>
      <w:contextualSpacing/>
    </w:pPr>
  </w:style>
  <w:style w:type="paragraph" w:styleId="Header">
    <w:name w:val="header"/>
    <w:basedOn w:val="Normal"/>
    <w:link w:val="HeaderChar"/>
    <w:uiPriority w:val="99"/>
    <w:unhideWhenUsed/>
    <w:rsid w:val="00E627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2782"/>
  </w:style>
  <w:style w:type="paragraph" w:styleId="Footer">
    <w:name w:val="footer"/>
    <w:basedOn w:val="Normal"/>
    <w:link w:val="FooterChar"/>
    <w:uiPriority w:val="99"/>
    <w:unhideWhenUsed/>
    <w:rsid w:val="00E627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27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670</TotalTime>
  <Pages>8</Pages>
  <Words>2529</Words>
  <Characters>14915</Characters>
  <Application>Microsoft Office Word</Application>
  <DocSecurity>0</DocSecurity>
  <Lines>302</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Goo-Simpliciano, GayLynn</dc:creator>
  <cp:keywords/>
  <dc:description/>
  <cp:lastModifiedBy>Bueno, Darrell</cp:lastModifiedBy>
  <cp:revision>9</cp:revision>
  <cp:lastPrinted>2025-02-28T21:36:00Z</cp:lastPrinted>
  <dcterms:created xsi:type="dcterms:W3CDTF">2025-02-28T21:18:00Z</dcterms:created>
  <dcterms:modified xsi:type="dcterms:W3CDTF">2026-03-11T20:57:00Z</dcterms:modified>
</cp:coreProperties>
</file>